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B060" w14:textId="36F92879" w:rsidR="005B0598" w:rsidRDefault="00062F6B" w:rsidP="000A3416">
      <w:pPr>
        <w:pStyle w:val="Heading2"/>
      </w:pPr>
      <w:r>
        <w:t>UMUI Jobs in swsvalde</w:t>
      </w:r>
    </w:p>
    <w:p w14:paraId="53B47860" w14:textId="0A393995" w:rsidR="00062F6B" w:rsidRDefault="00062F6B" w:rsidP="000A3416">
      <w:pPr>
        <w:pStyle w:val="Heading2"/>
      </w:pPr>
      <w:r>
        <w:t>Introduction</w:t>
      </w:r>
    </w:p>
    <w:p w14:paraId="41866600" w14:textId="4576C385" w:rsidR="00C44E13" w:rsidRDefault="00062F6B">
      <w:r>
        <w:t xml:space="preserve">When I started using the UM, I inherited </w:t>
      </w:r>
      <w:proofErr w:type="gramStart"/>
      <w:r>
        <w:t>a lot of</w:t>
      </w:r>
      <w:proofErr w:type="gramEnd"/>
      <w:r>
        <w:t xml:space="preserve"> different jobs from the Hadley Centre. These jobs covered the </w:t>
      </w:r>
      <w:proofErr w:type="gramStart"/>
      <w:r>
        <w:t>whole range</w:t>
      </w:r>
      <w:proofErr w:type="gramEnd"/>
      <w:r>
        <w:t xml:space="preserve"> of scientifically different versions of the model, from normal HadAM3-N48 (and HadAM3-N216), to HadSM3 and HadCM3-M1, and HadCM3-M2.1. However, the jobs often </w:t>
      </w:r>
      <w:r w:rsidR="008A115C">
        <w:t>had lots</w:t>
      </w:r>
      <w:r>
        <w:t xml:space="preserve"> of differences, due to different users, </w:t>
      </w:r>
      <w:r w:rsidR="00C44E13">
        <w:t>difference</w:t>
      </w:r>
      <w:r w:rsidR="005F7A19">
        <w:t>s in</w:t>
      </w:r>
      <w:r w:rsidR="00C44E13">
        <w:t xml:space="preserve"> STASH, the date when the</w:t>
      </w:r>
      <w:r>
        <w:t xml:space="preserve"> job</w:t>
      </w:r>
      <w:r w:rsidR="00C44E13">
        <w:t xml:space="preserve"> </w:t>
      </w:r>
      <w:proofErr w:type="gramStart"/>
      <w:r w:rsidR="00C44E13">
        <w:t>was created</w:t>
      </w:r>
      <w:proofErr w:type="gramEnd"/>
      <w:r>
        <w:t xml:space="preserve">, different machines etc. etc. This made it </w:t>
      </w:r>
      <w:proofErr w:type="gramStart"/>
      <w:r>
        <w:t>very difficult</w:t>
      </w:r>
      <w:proofErr w:type="gramEnd"/>
      <w:r>
        <w:t xml:space="preserve"> to compare jobs and work out what was a true scientific difference, and what was just a path or machine technical difference</w:t>
      </w:r>
      <w:r w:rsidR="00C44E13">
        <w:t xml:space="preserve">. I also wanted to be able to submit to a range of different machines without having to make </w:t>
      </w:r>
      <w:proofErr w:type="gramStart"/>
      <w:r w:rsidR="00C44E13">
        <w:t>lots of</w:t>
      </w:r>
      <w:proofErr w:type="gramEnd"/>
      <w:r w:rsidR="00C44E13">
        <w:t xml:space="preserve"> changes to the job. </w:t>
      </w:r>
    </w:p>
    <w:p w14:paraId="55EDF576" w14:textId="366E3CD4" w:rsidR="000A3416" w:rsidRDefault="000A3416" w:rsidP="000A3416">
      <w:pPr>
        <w:pStyle w:val="Heading2"/>
      </w:pPr>
      <w:r>
        <w:t>umui job structure aim</w:t>
      </w:r>
    </w:p>
    <w:p w14:paraId="74C550AE" w14:textId="2E8A5655" w:rsidR="00062F6B" w:rsidRDefault="00C44E13">
      <w:r>
        <w:t xml:space="preserve">I therefore decided to create a set of jobs covering </w:t>
      </w:r>
      <w:proofErr w:type="gramStart"/>
      <w:r>
        <w:t xml:space="preserve">all </w:t>
      </w:r>
      <w:r w:rsidR="005F7A19">
        <w:t>of</w:t>
      </w:r>
      <w:proofErr w:type="gramEnd"/>
      <w:r w:rsidR="005F7A19">
        <w:t xml:space="preserve"> the</w:t>
      </w:r>
      <w:r>
        <w:t xml:space="preserve"> major variants of the model, which:</w:t>
      </w:r>
    </w:p>
    <w:p w14:paraId="6E5DFE55" w14:textId="17DF993D" w:rsidR="00C44E13" w:rsidRDefault="00C44E13" w:rsidP="00C44E13">
      <w:pPr>
        <w:pStyle w:val="ListParagraph"/>
        <w:numPr>
          <w:ilvl w:val="0"/>
          <w:numId w:val="1"/>
        </w:numPr>
      </w:pPr>
      <w:r>
        <w:t xml:space="preserve">When taking differences between model variants, the only differences were related to science. </w:t>
      </w:r>
    </w:p>
    <w:p w14:paraId="2A2EF321" w14:textId="2F86AC36" w:rsidR="00C44E13" w:rsidRDefault="00C44E13" w:rsidP="00C44E13">
      <w:pPr>
        <w:pStyle w:val="ListParagraph"/>
        <w:numPr>
          <w:ilvl w:val="0"/>
          <w:numId w:val="1"/>
        </w:numPr>
      </w:pPr>
      <w:r>
        <w:t xml:space="preserve">Standard modsets were all located together so path names were simple and </w:t>
      </w:r>
      <w:r w:rsidR="00D46737">
        <w:t>clear.</w:t>
      </w:r>
    </w:p>
    <w:p w14:paraId="77DCDDA2" w14:textId="02F99E3A" w:rsidR="00C44E13" w:rsidRDefault="00C44E13" w:rsidP="00C44E13">
      <w:pPr>
        <w:pStyle w:val="ListParagraph"/>
        <w:numPr>
          <w:ilvl w:val="0"/>
          <w:numId w:val="1"/>
        </w:numPr>
      </w:pPr>
      <w:r>
        <w:t xml:space="preserve">Standard naming of folders, using </w:t>
      </w:r>
      <w:r w:rsidR="00E638DC">
        <w:t xml:space="preserve">variable names for key locations, so </w:t>
      </w:r>
      <w:r w:rsidR="000A3416">
        <w:t>that moving to different folder names on different machines requires just one simple change.</w:t>
      </w:r>
    </w:p>
    <w:p w14:paraId="203FB016" w14:textId="7A7D8104" w:rsidR="000A3416" w:rsidRDefault="005F7A19" w:rsidP="000A3416">
      <w:r>
        <w:t>Moreover, I then implemented a script, clustersubmit (an extension of the UM provided umsubmit)</w:t>
      </w:r>
      <w:r w:rsidR="000A3416">
        <w:t xml:space="preserve"> </w:t>
      </w:r>
      <w:r>
        <w:t>which will automatically make the changes required for different machines, change the job from compile to run mode (all of our standard jobs are set to compile and stop), and also allows the user to select the queue, core numbers of NS and EW, and the run time.</w:t>
      </w:r>
    </w:p>
    <w:p w14:paraId="6B78998A" w14:textId="6ECF6B52" w:rsidR="00C3470C" w:rsidRDefault="00C3470C" w:rsidP="005F7A19">
      <w:pPr>
        <w:pStyle w:val="Heading2"/>
      </w:pPr>
      <w:r>
        <w:t>Overall Structure</w:t>
      </w:r>
    </w:p>
    <w:p w14:paraId="2EDB6631" w14:textId="3839C022" w:rsidR="00994313" w:rsidRDefault="00F66612" w:rsidP="00C3470C">
      <w:r>
        <w:t xml:space="preserve">In the umui on puma, the user called swsvalde holds a series of </w:t>
      </w:r>
      <w:r w:rsidR="006A559A">
        <w:t>experiments with different configurations of the model</w:t>
      </w:r>
      <w:r w:rsidR="004C3BAC">
        <w:t>.</w:t>
      </w:r>
      <w:r w:rsidR="00DD2903">
        <w:t xml:space="preserve"> Each experiment will have </w:t>
      </w:r>
      <w:proofErr w:type="gramStart"/>
      <w:r w:rsidR="00DD2903">
        <w:t xml:space="preserve">a </w:t>
      </w:r>
      <w:r w:rsidR="00656ACA">
        <w:t>number of</w:t>
      </w:r>
      <w:proofErr w:type="gramEnd"/>
      <w:r w:rsidR="00DD2903">
        <w:t xml:space="preserve"> </w:t>
      </w:r>
      <w:r w:rsidR="004C3BAC">
        <w:t>jobs, with the highest letter representing the latest</w:t>
      </w:r>
      <w:r w:rsidR="00B57C2E">
        <w:t>, most up-to-date</w:t>
      </w:r>
      <w:r w:rsidR="004C3BAC">
        <w:t xml:space="preserve"> version</w:t>
      </w:r>
      <w:r w:rsidR="00B57C2E">
        <w:t>. When available, the original</w:t>
      </w:r>
      <w:r w:rsidR="006742EC">
        <w:t xml:space="preserve"> versions </w:t>
      </w:r>
      <w:proofErr w:type="gramStart"/>
      <w:r w:rsidR="006742EC">
        <w:t>were successfully benchmarked</w:t>
      </w:r>
      <w:proofErr w:type="gramEnd"/>
      <w:r w:rsidR="006742EC">
        <w:t xml:space="preserve"> against a “standard” from the Hadley centre. </w:t>
      </w:r>
      <w:r w:rsidR="00656ACA">
        <w:t>E.g.,</w:t>
      </w:r>
      <w:r w:rsidR="006742EC">
        <w:t xml:space="preserve"> the HadCM3-M1 job</w:t>
      </w:r>
      <w:r w:rsidR="006E1C6A">
        <w:t xml:space="preserve"> tc</w:t>
      </w:r>
      <w:r w:rsidR="002C3C86">
        <w:t xml:space="preserve">syb </w:t>
      </w:r>
      <w:proofErr w:type="gramStart"/>
      <w:r w:rsidR="002C3C86">
        <w:t>was run</w:t>
      </w:r>
      <w:proofErr w:type="gramEnd"/>
      <w:r w:rsidR="002C3C86">
        <w:t xml:space="preserve"> and output compared to a Hadley Centre equivalent.</w:t>
      </w:r>
      <w:r w:rsidR="00AD6D4C">
        <w:t xml:space="preserve"> HOWEVER, subsequent versions may have made </w:t>
      </w:r>
      <w:proofErr w:type="gramStart"/>
      <w:r w:rsidR="00AD6D4C">
        <w:t>small changes</w:t>
      </w:r>
      <w:proofErr w:type="gramEnd"/>
      <w:r w:rsidR="00AD6D4C">
        <w:t xml:space="preserve"> to the science (</w:t>
      </w:r>
      <w:r w:rsidR="008D334F">
        <w:t>and</w:t>
      </w:r>
      <w:r w:rsidR="00AD6D4C">
        <w:t xml:space="preserve"> bug fixed errors)</w:t>
      </w:r>
      <w:r w:rsidR="00FC0768">
        <w:t xml:space="preserve"> so that the latest</w:t>
      </w:r>
      <w:r w:rsidR="008D334F">
        <w:t xml:space="preserve"> versions may not be 100% scientifically identical to the original. If you are interested, you can go through the differences </w:t>
      </w:r>
      <w:r w:rsidR="00A603F9">
        <w:t xml:space="preserve">to help ascertain the changes. It is on my long to-do list, to document the changes but this will </w:t>
      </w:r>
      <w:proofErr w:type="gramStart"/>
      <w:r w:rsidR="00A603F9">
        <w:t>probably never</w:t>
      </w:r>
      <w:proofErr w:type="gramEnd"/>
      <w:r w:rsidR="00A603F9">
        <w:t xml:space="preserve"> happen!</w:t>
      </w:r>
    </w:p>
    <w:p w14:paraId="2C3AA836" w14:textId="69CD07FC" w:rsidR="00C3470C" w:rsidRPr="00C3470C" w:rsidRDefault="00994313" w:rsidP="00C3470C">
      <w:r>
        <w:t xml:space="preserve">Within each job, there is a standard structure. The path names </w:t>
      </w:r>
      <w:proofErr w:type="gramStart"/>
      <w:r>
        <w:t>etc</w:t>
      </w:r>
      <w:proofErr w:type="gramEnd"/>
      <w:r>
        <w:t xml:space="preserve"> use a standard naming convention based on some system variables, described below:</w:t>
      </w:r>
      <w:r w:rsidR="00FC0768">
        <w:t xml:space="preserve"> </w:t>
      </w:r>
      <w:r w:rsidR="002C3C86">
        <w:t xml:space="preserve"> </w:t>
      </w:r>
      <w:r w:rsidR="004C3BAC">
        <w:t xml:space="preserve"> </w:t>
      </w:r>
    </w:p>
    <w:p w14:paraId="04358394" w14:textId="48291788" w:rsidR="005F7A19" w:rsidRDefault="005F7A19" w:rsidP="005F7A19">
      <w:pPr>
        <w:pStyle w:val="Heading2"/>
      </w:pPr>
      <w:r>
        <w:t>Key “System” Variables</w:t>
      </w:r>
    </w:p>
    <w:p w14:paraId="4A5C21F8" w14:textId="013871C4" w:rsidR="001266A2" w:rsidRDefault="002D7E8E" w:rsidP="001266A2">
      <w:r>
        <w:t xml:space="preserve">When a job </w:t>
      </w:r>
      <w:proofErr w:type="gramStart"/>
      <w:r>
        <w:t>is submitted</w:t>
      </w:r>
      <w:proofErr w:type="gramEnd"/>
      <w:r>
        <w:t xml:space="preserve">, the scripts expect a number of </w:t>
      </w:r>
      <w:r w:rsidR="00D576FD">
        <w:t xml:space="preserve">shell </w:t>
      </w:r>
      <w:r>
        <w:t>variables to be define</w:t>
      </w:r>
      <w:r w:rsidR="00D576FD">
        <w:t xml:space="preserve">d. This </w:t>
      </w:r>
      <w:proofErr w:type="gramStart"/>
      <w:r w:rsidR="00D576FD">
        <w:t>is achieved</w:t>
      </w:r>
      <w:proofErr w:type="gramEnd"/>
      <w:r w:rsidR="00D576FD">
        <w:t xml:space="preserve"> through a script called </w:t>
      </w:r>
      <w:r w:rsidR="00D576FD" w:rsidRPr="00D576FD">
        <w:rPr>
          <w:b/>
          <w:bCs/>
        </w:rPr>
        <w:t>setvars</w:t>
      </w:r>
      <w:r w:rsidR="00D576FD">
        <w:t xml:space="preserve"> or </w:t>
      </w:r>
      <w:r w:rsidR="00D576FD" w:rsidRPr="00D576FD">
        <w:rPr>
          <w:b/>
          <w:bCs/>
        </w:rPr>
        <w:t>setvars_4.5</w:t>
      </w:r>
      <w:r w:rsidR="00D576FD">
        <w:t xml:space="preserve"> or equivalent. </w:t>
      </w:r>
      <w:r w:rsidR="00B875A0">
        <w:t>On our BRIDGE machines, a</w:t>
      </w:r>
      <w:r w:rsidR="00F13B4E">
        <w:t xml:space="preserve"> user should include invok</w:t>
      </w:r>
      <w:r w:rsidR="00B875A0">
        <w:t>e</w:t>
      </w:r>
      <w:r w:rsidR="00F13B4E">
        <w:t xml:space="preserve"> this in their </w:t>
      </w:r>
      <w:r w:rsidR="00B875A0">
        <w:t>.profile file</w:t>
      </w:r>
      <w:r w:rsidR="000A16D4">
        <w:t xml:space="preserve">. Although we have also added </w:t>
      </w:r>
      <w:proofErr w:type="gramStart"/>
      <w:r w:rsidR="000A16D4">
        <w:t>a few</w:t>
      </w:r>
      <w:proofErr w:type="gramEnd"/>
      <w:r w:rsidR="000A16D4">
        <w:t xml:space="preserve"> extra definitions. </w:t>
      </w:r>
      <w:proofErr w:type="gramStart"/>
      <w:r w:rsidR="006F08C4">
        <w:t>In particular, we</w:t>
      </w:r>
      <w:proofErr w:type="gramEnd"/>
      <w:r w:rsidR="006F08C4">
        <w:t xml:space="preserve"> define a variable called DUMP2HOLD which is the folder which contains</w:t>
      </w:r>
      <w:r w:rsidR="00707903">
        <w:t xml:space="preserve"> the job folder, with</w:t>
      </w:r>
      <w:r w:rsidR="006F08C4">
        <w:t xml:space="preserve"> </w:t>
      </w:r>
      <w:r w:rsidR="00FA44E1">
        <w:t>the input, output, and code folders</w:t>
      </w:r>
      <w:r w:rsidR="00707903">
        <w:t xml:space="preserve"> (the name originates from an old national HPC machine which used this name). This folder needs to have sufficient space to </w:t>
      </w:r>
      <w:proofErr w:type="gramStart"/>
      <w:r w:rsidR="00707903">
        <w:t>handle</w:t>
      </w:r>
      <w:proofErr w:type="gramEnd"/>
      <w:r w:rsidR="00707903">
        <w:t xml:space="preserve"> the output from </w:t>
      </w:r>
      <w:r w:rsidR="00D13D86">
        <w:t>the job.</w:t>
      </w:r>
      <w:r>
        <w:t xml:space="preserve"> </w:t>
      </w:r>
    </w:p>
    <w:p w14:paraId="715AC1A5" w14:textId="77777777" w:rsidR="001266A2" w:rsidRPr="001266A2" w:rsidRDefault="001266A2" w:rsidP="001266A2"/>
    <w:p w14:paraId="319BA965" w14:textId="5DB65AE5" w:rsidR="004F0A4F" w:rsidRDefault="00C3470C" w:rsidP="005F7A19">
      <w:r>
        <w:lastRenderedPageBreak/>
        <w:t>With</w:t>
      </w:r>
      <w:r w:rsidR="00994313">
        <w:t>in</w:t>
      </w:r>
      <w:r>
        <w:t xml:space="preserve"> a umui job,</w:t>
      </w:r>
      <w:r w:rsidR="00994313">
        <w:t xml:space="preserve"> go to </w:t>
      </w:r>
      <w:r w:rsidR="003C1436" w:rsidRPr="0085180E">
        <w:rPr>
          <w:b/>
          <w:bCs/>
        </w:rPr>
        <w:t xml:space="preserve">Sub-Model Independent -&gt; </w:t>
      </w:r>
      <w:r w:rsidR="0081546E" w:rsidRPr="0085180E">
        <w:rPr>
          <w:b/>
          <w:bCs/>
        </w:rPr>
        <w:t>Script Inserts and Modifications</w:t>
      </w:r>
      <w:r w:rsidR="0081546E">
        <w:t xml:space="preserve">. </w:t>
      </w:r>
      <w:r w:rsidR="004F0A4F">
        <w:t xml:space="preserve">There will be a </w:t>
      </w:r>
      <w:r w:rsidR="00C50236">
        <w:t xml:space="preserve">further </w:t>
      </w:r>
      <w:r w:rsidR="004F0A4F">
        <w:t>number of “Defined Environment Variables</w:t>
      </w:r>
      <w:proofErr w:type="gramStart"/>
      <w:r w:rsidR="004F0A4F">
        <w:t>”</w:t>
      </w:r>
      <w:r w:rsidR="00F6118E">
        <w:t>.</w:t>
      </w:r>
      <w:proofErr w:type="gramEnd"/>
      <w:r w:rsidR="00F6118E">
        <w:t xml:space="preserve"> These </w:t>
      </w:r>
      <w:proofErr w:type="gramStart"/>
      <w:r w:rsidR="00F6118E">
        <w:t>are rarely (never) changed</w:t>
      </w:r>
      <w:proofErr w:type="gramEnd"/>
      <w:r w:rsidR="00F6118E">
        <w:t xml:space="preserve"> for a simulation.</w:t>
      </w:r>
    </w:p>
    <w:tbl>
      <w:tblPr>
        <w:tblStyle w:val="TableGrid"/>
        <w:tblW w:w="0" w:type="auto"/>
        <w:tblLook w:val="04A0" w:firstRow="1" w:lastRow="0" w:firstColumn="1" w:lastColumn="0" w:noHBand="0" w:noVBand="1"/>
      </w:tblPr>
      <w:tblGrid>
        <w:gridCol w:w="1838"/>
        <w:gridCol w:w="4034"/>
        <w:gridCol w:w="3144"/>
      </w:tblGrid>
      <w:tr w:rsidR="00C721A6" w14:paraId="181F45B3" w14:textId="77777777" w:rsidTr="00572398">
        <w:tc>
          <w:tcPr>
            <w:tcW w:w="1838" w:type="dxa"/>
          </w:tcPr>
          <w:p w14:paraId="2866A9A2" w14:textId="7752599F" w:rsidR="00C721A6" w:rsidRDefault="00C721A6" w:rsidP="005F7A19">
            <w:r>
              <w:t>Name</w:t>
            </w:r>
          </w:p>
        </w:tc>
        <w:tc>
          <w:tcPr>
            <w:tcW w:w="4034" w:type="dxa"/>
          </w:tcPr>
          <w:p w14:paraId="0586713D" w14:textId="0FAF3E9D" w:rsidR="00C721A6" w:rsidRDefault="00982D4A" w:rsidP="005F7A19">
            <w:r>
              <w:t>Description</w:t>
            </w:r>
          </w:p>
        </w:tc>
        <w:tc>
          <w:tcPr>
            <w:tcW w:w="3144" w:type="dxa"/>
          </w:tcPr>
          <w:p w14:paraId="11B2EC48" w14:textId="3F91EF2F" w:rsidR="00C721A6" w:rsidRDefault="00982D4A" w:rsidP="005F7A19">
            <w:r>
              <w:t>Typical Value</w:t>
            </w:r>
          </w:p>
        </w:tc>
      </w:tr>
      <w:tr w:rsidR="00C721A6" w14:paraId="426A135E" w14:textId="77777777" w:rsidTr="00572398">
        <w:tc>
          <w:tcPr>
            <w:tcW w:w="1838" w:type="dxa"/>
          </w:tcPr>
          <w:p w14:paraId="02C198B5" w14:textId="367EDDE0" w:rsidR="00C721A6" w:rsidRDefault="00982D4A" w:rsidP="005F7A19">
            <w:r>
              <w:t>ANCIL_ROOT</w:t>
            </w:r>
          </w:p>
        </w:tc>
        <w:tc>
          <w:tcPr>
            <w:tcW w:w="4034" w:type="dxa"/>
          </w:tcPr>
          <w:p w14:paraId="580BFF77" w14:textId="0732F42F" w:rsidR="00C721A6" w:rsidRDefault="00C50236" w:rsidP="005F7A19">
            <w:r>
              <w:t xml:space="preserve">This is the root folder for </w:t>
            </w:r>
            <w:proofErr w:type="gramStart"/>
            <w:r>
              <w:t>most of</w:t>
            </w:r>
            <w:proofErr w:type="gramEnd"/>
            <w:r>
              <w:t xml:space="preserve"> the system wide ancil files</w:t>
            </w:r>
            <w:r w:rsidR="004D2BDB">
              <w:t xml:space="preserve"> (note that </w:t>
            </w:r>
            <w:r w:rsidR="00572398">
              <w:t>the precise location is defined below in the File and Directory naming section)</w:t>
            </w:r>
          </w:p>
        </w:tc>
        <w:tc>
          <w:tcPr>
            <w:tcW w:w="3144" w:type="dxa"/>
          </w:tcPr>
          <w:p w14:paraId="5F545C69" w14:textId="1D0B4E7A" w:rsidR="00C721A6" w:rsidRDefault="0085180E" w:rsidP="005F7A19">
            <w:r>
              <w:t>/home/swsvalde</w:t>
            </w:r>
          </w:p>
        </w:tc>
      </w:tr>
      <w:tr w:rsidR="0085180E" w14:paraId="5EF25EE9" w14:textId="77777777" w:rsidTr="00572398">
        <w:tc>
          <w:tcPr>
            <w:tcW w:w="1838" w:type="dxa"/>
          </w:tcPr>
          <w:p w14:paraId="7A75D436" w14:textId="74399F43" w:rsidR="0085180E" w:rsidRDefault="0085180E" w:rsidP="0085180E">
            <w:r>
              <w:t>PV_ROOT</w:t>
            </w:r>
          </w:p>
        </w:tc>
        <w:tc>
          <w:tcPr>
            <w:tcW w:w="4034" w:type="dxa"/>
          </w:tcPr>
          <w:p w14:paraId="155B1E5F" w14:textId="21524259" w:rsidR="0085180E" w:rsidRDefault="0085180E" w:rsidP="0085180E">
            <w:r>
              <w:t xml:space="preserve">This is the root folder for </w:t>
            </w:r>
            <w:proofErr w:type="gramStart"/>
            <w:r>
              <w:t>most of</w:t>
            </w:r>
            <w:proofErr w:type="gramEnd"/>
            <w:r>
              <w:t xml:space="preserve"> the system wide </w:t>
            </w:r>
            <w:r>
              <w:t>modset</w:t>
            </w:r>
            <w:r>
              <w:t xml:space="preserve"> files.</w:t>
            </w:r>
            <w:r w:rsidR="00572398">
              <w:t xml:space="preserve"> </w:t>
            </w:r>
            <w:r w:rsidR="00572398">
              <w:t>(</w:t>
            </w:r>
            <w:r w:rsidR="00656ACA">
              <w:t>Note</w:t>
            </w:r>
            <w:r w:rsidR="00572398">
              <w:t xml:space="preserve"> that the precise location </w:t>
            </w:r>
            <w:proofErr w:type="gramStart"/>
            <w:r w:rsidR="00572398">
              <w:t>is defined</w:t>
            </w:r>
            <w:proofErr w:type="gramEnd"/>
            <w:r w:rsidR="00572398">
              <w:t xml:space="preserve"> below in the File and Directory naming section)</w:t>
            </w:r>
          </w:p>
        </w:tc>
        <w:tc>
          <w:tcPr>
            <w:tcW w:w="3144" w:type="dxa"/>
          </w:tcPr>
          <w:p w14:paraId="63A8D4A3" w14:textId="3120B7C2" w:rsidR="0085180E" w:rsidRDefault="0085180E" w:rsidP="0085180E">
            <w:r>
              <w:t>/home/swsvalde</w:t>
            </w:r>
          </w:p>
        </w:tc>
      </w:tr>
      <w:tr w:rsidR="0085180E" w14:paraId="359527EA" w14:textId="77777777" w:rsidTr="00572398">
        <w:tc>
          <w:tcPr>
            <w:tcW w:w="1838" w:type="dxa"/>
          </w:tcPr>
          <w:p w14:paraId="132FE77D" w14:textId="74230EF4" w:rsidR="0085180E" w:rsidRDefault="0085180E" w:rsidP="0085180E">
            <w:r>
              <w:t>UM_INPUT</w:t>
            </w:r>
          </w:p>
        </w:tc>
        <w:tc>
          <w:tcPr>
            <w:tcW w:w="4034" w:type="dxa"/>
          </w:tcPr>
          <w:p w14:paraId="2FD06DE5" w14:textId="60550356" w:rsidR="0085180E" w:rsidRDefault="00344981" w:rsidP="0085180E">
            <w:r>
              <w:t>Folder for various standard input files</w:t>
            </w:r>
          </w:p>
        </w:tc>
        <w:tc>
          <w:tcPr>
            <w:tcW w:w="3144" w:type="dxa"/>
          </w:tcPr>
          <w:p w14:paraId="6A14A89B" w14:textId="74C06845" w:rsidR="0085180E" w:rsidRDefault="00AA3F54" w:rsidP="0085180E">
            <w:r>
              <w:t>$UMDIR/PUM_Input/</w:t>
            </w:r>
            <w:r w:rsidR="007C3778">
              <w:t>vn</w:t>
            </w:r>
            <w:r>
              <w:t>4.5</w:t>
            </w:r>
          </w:p>
        </w:tc>
      </w:tr>
      <w:tr w:rsidR="0085180E" w14:paraId="15C7A8A8" w14:textId="77777777" w:rsidTr="00572398">
        <w:tc>
          <w:tcPr>
            <w:tcW w:w="1838" w:type="dxa"/>
          </w:tcPr>
          <w:p w14:paraId="3628FB2C" w14:textId="07AE534D" w:rsidR="0085180E" w:rsidRDefault="00AA3F54" w:rsidP="0085180E">
            <w:r>
              <w:t>UM_OUTPUT</w:t>
            </w:r>
          </w:p>
        </w:tc>
        <w:tc>
          <w:tcPr>
            <w:tcW w:w="4034" w:type="dxa"/>
          </w:tcPr>
          <w:p w14:paraId="5D38A58B" w14:textId="119D4E3C" w:rsidR="0085180E" w:rsidRDefault="00AA3F54" w:rsidP="0085180E">
            <w:r>
              <w:t xml:space="preserve">Folder for various output files. I </w:t>
            </w:r>
            <w:proofErr w:type="gramStart"/>
            <w:r>
              <w:t>don’t</w:t>
            </w:r>
            <w:proofErr w:type="gramEnd"/>
            <w:r>
              <w:t xml:space="preserve"> think this is used!</w:t>
            </w:r>
          </w:p>
        </w:tc>
        <w:tc>
          <w:tcPr>
            <w:tcW w:w="3144" w:type="dxa"/>
          </w:tcPr>
          <w:p w14:paraId="6133A82D" w14:textId="55F6C54E" w:rsidR="0085180E" w:rsidRDefault="00AA3F54" w:rsidP="0085180E">
            <w:r>
              <w:t>$HOME/PUM_Output</w:t>
            </w:r>
            <w:r w:rsidR="007C3778">
              <w:t>/vn4.5</w:t>
            </w:r>
          </w:p>
        </w:tc>
      </w:tr>
      <w:tr w:rsidR="00AA3F54" w14:paraId="44C076A8" w14:textId="77777777" w:rsidTr="00572398">
        <w:tc>
          <w:tcPr>
            <w:tcW w:w="1838" w:type="dxa"/>
          </w:tcPr>
          <w:p w14:paraId="279DF47F" w14:textId="19AE0C54" w:rsidR="00AA3F54" w:rsidRDefault="00AA3F54" w:rsidP="00AA3F54">
            <w:r>
              <w:t>TEMP</w:t>
            </w:r>
          </w:p>
        </w:tc>
        <w:tc>
          <w:tcPr>
            <w:tcW w:w="4034" w:type="dxa"/>
          </w:tcPr>
          <w:p w14:paraId="71B98034" w14:textId="451BC3F6" w:rsidR="00AA3F54" w:rsidRDefault="00AA3F54" w:rsidP="00AA3F54">
            <w:r>
              <w:t>Temporary folder for a variety of files whilst model is running</w:t>
            </w:r>
          </w:p>
        </w:tc>
        <w:tc>
          <w:tcPr>
            <w:tcW w:w="3144" w:type="dxa"/>
          </w:tcPr>
          <w:p w14:paraId="74784373" w14:textId="55399F37" w:rsidR="00AA3F54" w:rsidRDefault="00AA3F54" w:rsidP="00AA3F54">
            <w:r>
              <w:t>$DUMP2HOLD/um/$RUNID/tmp</w:t>
            </w:r>
          </w:p>
        </w:tc>
      </w:tr>
      <w:tr w:rsidR="00AA3F54" w14:paraId="5B5D9956" w14:textId="77777777" w:rsidTr="00572398">
        <w:tc>
          <w:tcPr>
            <w:tcW w:w="1838" w:type="dxa"/>
          </w:tcPr>
          <w:p w14:paraId="2694E9D1" w14:textId="1E9DDB92" w:rsidR="00AA3F54" w:rsidRDefault="00AA3F54" w:rsidP="00AA3F54">
            <w:r>
              <w:t>IN</w:t>
            </w:r>
          </w:p>
        </w:tc>
        <w:tc>
          <w:tcPr>
            <w:tcW w:w="4034" w:type="dxa"/>
          </w:tcPr>
          <w:p w14:paraId="39DAC826" w14:textId="28FD3AAB" w:rsidR="00AA3F54" w:rsidRDefault="00AA3F54" w:rsidP="00AA3F54">
            <w:r>
              <w:t>Temporary input file folder.</w:t>
            </w:r>
          </w:p>
        </w:tc>
        <w:tc>
          <w:tcPr>
            <w:tcW w:w="3144" w:type="dxa"/>
          </w:tcPr>
          <w:p w14:paraId="193D2FC0" w14:textId="15C088AB" w:rsidR="00AA3F54" w:rsidRDefault="00AA3F54" w:rsidP="00AA3F54">
            <w:r>
              <w:t>$TEMP</w:t>
            </w:r>
          </w:p>
        </w:tc>
      </w:tr>
    </w:tbl>
    <w:p w14:paraId="6B9C4EB7" w14:textId="10F567CC" w:rsidR="005F7A19" w:rsidRDefault="00C3470C" w:rsidP="005F7A19">
      <w:r>
        <w:t xml:space="preserve"> </w:t>
      </w:r>
    </w:p>
    <w:p w14:paraId="43EF6276" w14:textId="1FB2C47F" w:rsidR="007C3778" w:rsidRDefault="007C3778" w:rsidP="005F7A19">
      <w:r>
        <w:t>In the submission script (</w:t>
      </w:r>
      <w:r w:rsidR="00F6118E">
        <w:t xml:space="preserve">clustersubmit), the values for ANCIL_ROOT and PV_ROOT </w:t>
      </w:r>
      <w:proofErr w:type="gramStart"/>
      <w:r w:rsidR="00F6118E">
        <w:t>are changed</w:t>
      </w:r>
      <w:proofErr w:type="gramEnd"/>
      <w:r w:rsidR="00F6118E">
        <w:t xml:space="preserve"> to reflect the full pathname for the appropriate machine.</w:t>
      </w:r>
    </w:p>
    <w:p w14:paraId="37054675" w14:textId="511B1A10" w:rsidR="007C3778" w:rsidRPr="004656CD" w:rsidRDefault="007C3778" w:rsidP="005F7A19">
      <w:r w:rsidRPr="004656CD">
        <w:t xml:space="preserve">In addition, there are </w:t>
      </w:r>
      <w:proofErr w:type="gramStart"/>
      <w:r w:rsidRPr="004656CD">
        <w:t>some</w:t>
      </w:r>
      <w:proofErr w:type="gramEnd"/>
      <w:r w:rsidRPr="004656CD">
        <w:t xml:space="preserve"> further </w:t>
      </w:r>
      <w:r w:rsidR="00F8420C" w:rsidRPr="004656CD">
        <w:t xml:space="preserve">variables defined in: Sub-Model Independent </w:t>
      </w:r>
      <w:r w:rsidR="00FC2EEB" w:rsidRPr="004656CD">
        <w:t xml:space="preserve">-&gt; </w:t>
      </w:r>
      <w:r w:rsidR="00FC2EEB" w:rsidRPr="004656CD">
        <w:rPr>
          <w:b/>
          <w:bCs/>
        </w:rPr>
        <w:t xml:space="preserve">File &amp; Directory Naming. Time Convention </w:t>
      </w:r>
      <w:r w:rsidR="005D3AAE" w:rsidRPr="004656CD">
        <w:rPr>
          <w:b/>
          <w:bCs/>
        </w:rPr>
        <w:t>&amp; Environment</w:t>
      </w:r>
      <w:r w:rsidR="001A72C1" w:rsidRPr="004656CD">
        <w:t>. Note that these variables point</w:t>
      </w:r>
      <w:r w:rsidR="001F5C0E" w:rsidRPr="004656CD">
        <w:t xml:space="preserve"> towards various </w:t>
      </w:r>
      <w:r w:rsidR="00656ACA" w:rsidRPr="004656CD">
        <w:t>folders,</w:t>
      </w:r>
      <w:r w:rsidR="001F5C0E" w:rsidRPr="004656CD">
        <w:t xml:space="preserve"> but the variables can </w:t>
      </w:r>
      <w:proofErr w:type="gramStart"/>
      <w:r w:rsidR="001F5C0E" w:rsidRPr="004656CD">
        <w:t>be ignored</w:t>
      </w:r>
      <w:proofErr w:type="gramEnd"/>
      <w:r w:rsidR="001F5C0E" w:rsidRPr="004656CD">
        <w:t xml:space="preserve"> subsequently. </w:t>
      </w:r>
      <w:r w:rsidR="00862931" w:rsidRPr="004656CD">
        <w:t xml:space="preserve">For instance, in the ancil section, you can completely ignore the variables defined below and </w:t>
      </w:r>
      <w:r w:rsidR="0075594A" w:rsidRPr="004656CD">
        <w:t>give the folder location as something completely different. This is OK to do (provided you keep to the</w:t>
      </w:r>
      <w:r w:rsidR="000761EC" w:rsidRPr="004656CD">
        <w:t xml:space="preserve"> structures </w:t>
      </w:r>
      <w:r w:rsidR="00656ACA" w:rsidRPr="004656CD">
        <w:t>e.g.,</w:t>
      </w:r>
      <w:r w:rsidR="000761EC" w:rsidRPr="004656CD">
        <w:t xml:space="preserve"> using $HOME or ~username) but it is </w:t>
      </w:r>
      <w:proofErr w:type="gramStart"/>
      <w:r w:rsidR="000761EC" w:rsidRPr="004656CD">
        <w:t>perhaps a</w:t>
      </w:r>
      <w:proofErr w:type="gramEnd"/>
      <w:r w:rsidR="000761EC" w:rsidRPr="004656CD">
        <w:t xml:space="preserve"> little bit less tidy/structured than</w:t>
      </w:r>
      <w:r w:rsidR="004656CD" w:rsidRPr="004656CD">
        <w:t xml:space="preserve"> using the variables below.</w:t>
      </w:r>
    </w:p>
    <w:tbl>
      <w:tblPr>
        <w:tblStyle w:val="TableGrid"/>
        <w:tblW w:w="0" w:type="auto"/>
        <w:tblLook w:val="04A0" w:firstRow="1" w:lastRow="0" w:firstColumn="1" w:lastColumn="0" w:noHBand="0" w:noVBand="1"/>
      </w:tblPr>
      <w:tblGrid>
        <w:gridCol w:w="1940"/>
        <w:gridCol w:w="3672"/>
        <w:gridCol w:w="3404"/>
      </w:tblGrid>
      <w:tr w:rsidR="00572398" w:rsidRPr="004656CD" w14:paraId="033A64BB" w14:textId="77777777" w:rsidTr="00493EEB">
        <w:tc>
          <w:tcPr>
            <w:tcW w:w="1940" w:type="dxa"/>
          </w:tcPr>
          <w:p w14:paraId="683759CB" w14:textId="76532C63" w:rsidR="00572398" w:rsidRPr="004656CD" w:rsidRDefault="00572398" w:rsidP="00572398">
            <w:r w:rsidRPr="004656CD">
              <w:t>Name</w:t>
            </w:r>
          </w:p>
        </w:tc>
        <w:tc>
          <w:tcPr>
            <w:tcW w:w="3672" w:type="dxa"/>
          </w:tcPr>
          <w:p w14:paraId="2E7CBA0E" w14:textId="6FDAD5C3" w:rsidR="00572398" w:rsidRPr="004656CD" w:rsidRDefault="00572398" w:rsidP="00572398">
            <w:r w:rsidRPr="004656CD">
              <w:t>Description</w:t>
            </w:r>
          </w:p>
        </w:tc>
        <w:tc>
          <w:tcPr>
            <w:tcW w:w="3404" w:type="dxa"/>
          </w:tcPr>
          <w:p w14:paraId="01FA87DA" w14:textId="5EE439F5" w:rsidR="00572398" w:rsidRPr="004656CD" w:rsidRDefault="000A08E8" w:rsidP="00572398">
            <w:r w:rsidRPr="004656CD">
              <w:t>Example</w:t>
            </w:r>
            <w:r w:rsidR="00572398" w:rsidRPr="004656CD">
              <w:t xml:space="preserve"> Value</w:t>
            </w:r>
          </w:p>
        </w:tc>
      </w:tr>
      <w:tr w:rsidR="00572398" w:rsidRPr="004656CD" w14:paraId="71230D58" w14:textId="77777777" w:rsidTr="00493EEB">
        <w:tc>
          <w:tcPr>
            <w:tcW w:w="1940" w:type="dxa"/>
          </w:tcPr>
          <w:p w14:paraId="723705B1" w14:textId="55FA7E1C" w:rsidR="00572398" w:rsidRPr="004656CD" w:rsidRDefault="006F7690" w:rsidP="00572398">
            <w:r w:rsidRPr="004656CD">
              <w:t>MY_ANCIL</w:t>
            </w:r>
          </w:p>
        </w:tc>
        <w:tc>
          <w:tcPr>
            <w:tcW w:w="3672" w:type="dxa"/>
          </w:tcPr>
          <w:p w14:paraId="43E24B23" w14:textId="28C9507F" w:rsidR="00572398" w:rsidRPr="004656CD" w:rsidRDefault="00967240" w:rsidP="00572398">
            <w:r w:rsidRPr="004656CD">
              <w:t xml:space="preserve">This should be the folder location for </w:t>
            </w:r>
            <w:proofErr w:type="gramStart"/>
            <w:r w:rsidRPr="004656CD">
              <w:t>most of</w:t>
            </w:r>
            <w:proofErr w:type="gramEnd"/>
            <w:r w:rsidRPr="004656CD">
              <w:t xml:space="preserve"> the ancil files for your job</w:t>
            </w:r>
          </w:p>
        </w:tc>
        <w:tc>
          <w:tcPr>
            <w:tcW w:w="3404" w:type="dxa"/>
          </w:tcPr>
          <w:p w14:paraId="10962B08" w14:textId="77777777" w:rsidR="00572398" w:rsidRPr="004656CD" w:rsidRDefault="00165CF4" w:rsidP="00572398">
            <w:r w:rsidRPr="004656CD">
              <w:t>$HOME/ancil/scotese/</w:t>
            </w:r>
            <w:r w:rsidR="00AC50E9" w:rsidRPr="004656CD">
              <w:t>160_</w:t>
            </w:r>
            <w:proofErr w:type="gramStart"/>
            <w:r w:rsidR="00AC50E9" w:rsidRPr="004656CD">
              <w:t>4</w:t>
            </w:r>
            <w:proofErr w:type="gramEnd"/>
            <w:r w:rsidR="00AC50E9" w:rsidRPr="004656CD">
              <w:t>_1deg</w:t>
            </w:r>
          </w:p>
          <w:p w14:paraId="5B694904" w14:textId="48FEEB4A" w:rsidR="00AC50E9" w:rsidRPr="004656CD" w:rsidRDefault="00AC50E9" w:rsidP="00572398">
            <w:r w:rsidRPr="004656CD">
              <w:t>(</w:t>
            </w:r>
            <w:r w:rsidR="00656ACA" w:rsidRPr="004656CD">
              <w:t>See</w:t>
            </w:r>
            <w:r w:rsidRPr="004656CD">
              <w:t xml:space="preserve"> point </w:t>
            </w:r>
            <w:proofErr w:type="gramStart"/>
            <w:r w:rsidRPr="004656CD">
              <w:t>1</w:t>
            </w:r>
            <w:proofErr w:type="gramEnd"/>
            <w:r w:rsidRPr="004656CD">
              <w:t xml:space="preserve"> below)</w:t>
            </w:r>
            <w:r w:rsidR="00451385">
              <w:t xml:space="preserve">. </w:t>
            </w:r>
            <w:r w:rsidR="00451385">
              <w:t>User can change to anything they want.</w:t>
            </w:r>
          </w:p>
        </w:tc>
      </w:tr>
      <w:tr w:rsidR="00572398" w:rsidRPr="004656CD" w14:paraId="7B7A0181" w14:textId="77777777" w:rsidTr="00493EEB">
        <w:tc>
          <w:tcPr>
            <w:tcW w:w="1940" w:type="dxa"/>
          </w:tcPr>
          <w:p w14:paraId="68C3E293" w14:textId="0D3C22E7" w:rsidR="00572398" w:rsidRPr="004656CD" w:rsidRDefault="006F7690" w:rsidP="00572398">
            <w:r w:rsidRPr="004656CD">
              <w:t>ALT_ANCIL</w:t>
            </w:r>
          </w:p>
        </w:tc>
        <w:tc>
          <w:tcPr>
            <w:tcW w:w="3672" w:type="dxa"/>
          </w:tcPr>
          <w:p w14:paraId="3DD81A1D" w14:textId="49ADFC8C" w:rsidR="00572398" w:rsidRPr="004656CD" w:rsidRDefault="000A384E" w:rsidP="00572398">
            <w:r w:rsidRPr="004656CD">
              <w:t xml:space="preserve">This can </w:t>
            </w:r>
            <w:proofErr w:type="gramStart"/>
            <w:r w:rsidRPr="004656CD">
              <w:t>be used</w:t>
            </w:r>
            <w:proofErr w:type="gramEnd"/>
            <w:r w:rsidRPr="004656CD">
              <w:t xml:space="preserve"> if a few of your ancil files or coming from a different folder.</w:t>
            </w:r>
          </w:p>
        </w:tc>
        <w:tc>
          <w:tcPr>
            <w:tcW w:w="3404" w:type="dxa"/>
          </w:tcPr>
          <w:p w14:paraId="5A7C430B" w14:textId="77777777" w:rsidR="00572398" w:rsidRPr="004656CD" w:rsidRDefault="00CB76A0" w:rsidP="00572398">
            <w:r w:rsidRPr="004656CD">
              <w:t>$ANCIL_ROOT/ancil/preind2</w:t>
            </w:r>
          </w:p>
          <w:p w14:paraId="266E95EA" w14:textId="58B8C289" w:rsidR="00CB76A0" w:rsidRPr="004656CD" w:rsidRDefault="00CB76A0" w:rsidP="00572398">
            <w:r w:rsidRPr="004656CD">
              <w:t>(</w:t>
            </w:r>
            <w:r w:rsidR="00656ACA" w:rsidRPr="004656CD">
              <w:t>But</w:t>
            </w:r>
            <w:r w:rsidRPr="004656CD">
              <w:t xml:space="preserve"> might not </w:t>
            </w:r>
            <w:proofErr w:type="gramStart"/>
            <w:r w:rsidRPr="004656CD">
              <w:t>be used</w:t>
            </w:r>
            <w:proofErr w:type="gramEnd"/>
            <w:r w:rsidRPr="004656CD">
              <w:t>)</w:t>
            </w:r>
            <w:r w:rsidR="00451385">
              <w:t xml:space="preserve">. </w:t>
            </w:r>
            <w:r w:rsidR="00451385">
              <w:t>User can change to anything they want.</w:t>
            </w:r>
          </w:p>
        </w:tc>
      </w:tr>
      <w:tr w:rsidR="00572398" w:rsidRPr="004656CD" w14:paraId="36A830F0" w14:textId="77777777" w:rsidTr="00493EEB">
        <w:tc>
          <w:tcPr>
            <w:tcW w:w="1940" w:type="dxa"/>
          </w:tcPr>
          <w:p w14:paraId="1298A75B" w14:textId="545D5C23" w:rsidR="00572398" w:rsidRPr="004656CD" w:rsidRDefault="006F7690" w:rsidP="00572398">
            <w:r w:rsidRPr="004656CD">
              <w:t>OZONE_ANCIL</w:t>
            </w:r>
          </w:p>
        </w:tc>
        <w:tc>
          <w:tcPr>
            <w:tcW w:w="3672" w:type="dxa"/>
          </w:tcPr>
          <w:p w14:paraId="0558FA58" w14:textId="298E6AE5" w:rsidR="00572398" w:rsidRPr="004656CD" w:rsidRDefault="00D02966" w:rsidP="00572398">
            <w:r w:rsidRPr="004656CD">
              <w:t xml:space="preserve">This </w:t>
            </w:r>
            <w:proofErr w:type="gramStart"/>
            <w:r w:rsidRPr="004656CD">
              <w:t>is used</w:t>
            </w:r>
            <w:proofErr w:type="gramEnd"/>
            <w:r w:rsidRPr="004656CD">
              <w:t xml:space="preserve"> for the folder name for the ozone file. For </w:t>
            </w:r>
            <w:proofErr w:type="gramStart"/>
            <w:r w:rsidRPr="004656CD">
              <w:t>the vast major</w:t>
            </w:r>
            <w:r w:rsidR="008322E0" w:rsidRPr="004656CD">
              <w:t>ity of</w:t>
            </w:r>
            <w:proofErr w:type="gramEnd"/>
            <w:r w:rsidR="008322E0" w:rsidRPr="004656CD">
              <w:t xml:space="preserve"> our runs, we do not change ozone. Previously we needed to </w:t>
            </w:r>
            <w:r w:rsidR="00C4426C" w:rsidRPr="004656CD">
              <w:t>copy the ozone file but now we can simply give the ozone file as our pre-industrial standard</w:t>
            </w:r>
          </w:p>
        </w:tc>
        <w:tc>
          <w:tcPr>
            <w:tcW w:w="3404" w:type="dxa"/>
          </w:tcPr>
          <w:p w14:paraId="4188C2DB" w14:textId="7E1662EE" w:rsidR="00572398" w:rsidRPr="004656CD" w:rsidRDefault="00CB76A0" w:rsidP="00572398">
            <w:r w:rsidRPr="004656CD">
              <w:t>$ANCIL_ROOT/ancil/preind2</w:t>
            </w:r>
            <w:r w:rsidR="00451385">
              <w:t xml:space="preserve"> </w:t>
            </w:r>
            <w:r w:rsidR="00451385">
              <w:t>User can change to anything they want</w:t>
            </w:r>
            <w:r w:rsidR="002F1772">
              <w:t>.</w:t>
            </w:r>
          </w:p>
        </w:tc>
      </w:tr>
      <w:tr w:rsidR="00572398" w:rsidRPr="004656CD" w14:paraId="532B4FAB" w14:textId="77777777" w:rsidTr="00493EEB">
        <w:tc>
          <w:tcPr>
            <w:tcW w:w="1940" w:type="dxa"/>
          </w:tcPr>
          <w:p w14:paraId="6D6A37CF" w14:textId="1C5747B4" w:rsidR="00572398" w:rsidRPr="004656CD" w:rsidRDefault="006F7690" w:rsidP="00572398">
            <w:r w:rsidRPr="004656CD">
              <w:t>MY_UPDATES</w:t>
            </w:r>
          </w:p>
        </w:tc>
        <w:tc>
          <w:tcPr>
            <w:tcW w:w="3672" w:type="dxa"/>
          </w:tcPr>
          <w:p w14:paraId="1EEBEB20" w14:textId="31D11A35" w:rsidR="00572398" w:rsidRPr="004656CD" w:rsidRDefault="0017139D" w:rsidP="00572398">
            <w:r w:rsidRPr="004656CD">
              <w:t>Location of</w:t>
            </w:r>
            <w:r w:rsidR="007C7DE2" w:rsidRPr="004656CD">
              <w:t xml:space="preserve"> your own</w:t>
            </w:r>
            <w:r w:rsidRPr="004656CD">
              <w:t xml:space="preserve"> modsets </w:t>
            </w:r>
          </w:p>
        </w:tc>
        <w:tc>
          <w:tcPr>
            <w:tcW w:w="3404" w:type="dxa"/>
          </w:tcPr>
          <w:p w14:paraId="1CCC947E" w14:textId="77777777" w:rsidR="00572398" w:rsidRPr="004656CD" w:rsidRDefault="007C7DE2" w:rsidP="00572398">
            <w:r w:rsidRPr="004656CD">
              <w:t>$HOME/um_updates</w:t>
            </w:r>
          </w:p>
          <w:p w14:paraId="5BA7E5E4" w14:textId="402FAD9E" w:rsidR="007C7DE2" w:rsidRPr="004656CD" w:rsidRDefault="007C7DE2" w:rsidP="00572398">
            <w:r w:rsidRPr="004656CD">
              <w:t>(</w:t>
            </w:r>
            <w:r w:rsidR="009F3045" w:rsidRPr="004656CD">
              <w:t>See</w:t>
            </w:r>
            <w:r w:rsidRPr="004656CD">
              <w:t xml:space="preserve"> point </w:t>
            </w:r>
            <w:proofErr w:type="gramStart"/>
            <w:r w:rsidRPr="004656CD">
              <w:t>1</w:t>
            </w:r>
            <w:proofErr w:type="gramEnd"/>
            <w:r w:rsidRPr="004656CD">
              <w:t xml:space="preserve"> below)</w:t>
            </w:r>
            <w:r w:rsidR="00451385">
              <w:t>. User can change to anything they want.</w:t>
            </w:r>
          </w:p>
        </w:tc>
      </w:tr>
      <w:tr w:rsidR="00572398" w:rsidRPr="004656CD" w14:paraId="7816D957" w14:textId="77777777" w:rsidTr="00493EEB">
        <w:tc>
          <w:tcPr>
            <w:tcW w:w="1940" w:type="dxa"/>
          </w:tcPr>
          <w:p w14:paraId="3F9C25EB" w14:textId="483BA7B2" w:rsidR="00572398" w:rsidRPr="004656CD" w:rsidRDefault="006F7690" w:rsidP="00572398">
            <w:r w:rsidRPr="004656CD">
              <w:t>MY_DUMPS</w:t>
            </w:r>
          </w:p>
        </w:tc>
        <w:tc>
          <w:tcPr>
            <w:tcW w:w="3672" w:type="dxa"/>
          </w:tcPr>
          <w:p w14:paraId="64677732" w14:textId="6247D8A4" w:rsidR="00572398" w:rsidRPr="004656CD" w:rsidRDefault="007C7DE2" w:rsidP="00572398">
            <w:r w:rsidRPr="004656CD">
              <w:t>Location of your dumps</w:t>
            </w:r>
            <w:r w:rsidR="006A3933" w:rsidRPr="004656CD">
              <w:t xml:space="preserve">. This </w:t>
            </w:r>
            <w:proofErr w:type="gramStart"/>
            <w:r w:rsidR="006A3933" w:rsidRPr="004656CD">
              <w:t>is not always used</w:t>
            </w:r>
            <w:proofErr w:type="gramEnd"/>
            <w:r w:rsidR="006A3933" w:rsidRPr="004656CD">
              <w:t xml:space="preserve">. It depends on the setting in the reconfiguration. It is useful </w:t>
            </w:r>
            <w:r w:rsidR="006A3933" w:rsidRPr="004656CD">
              <w:lastRenderedPageBreak/>
              <w:t xml:space="preserve">when </w:t>
            </w:r>
            <w:r w:rsidR="003D4AA5" w:rsidRPr="004656CD">
              <w:t xml:space="preserve">you are using the same dump file for </w:t>
            </w:r>
            <w:proofErr w:type="gramStart"/>
            <w:r w:rsidR="003D4AA5" w:rsidRPr="004656CD">
              <w:t>many</w:t>
            </w:r>
            <w:proofErr w:type="gramEnd"/>
            <w:r w:rsidR="003D4AA5" w:rsidRPr="004656CD">
              <w:t xml:space="preserve"> simulations.</w:t>
            </w:r>
          </w:p>
        </w:tc>
        <w:tc>
          <w:tcPr>
            <w:tcW w:w="3404" w:type="dxa"/>
          </w:tcPr>
          <w:p w14:paraId="3DB4092E" w14:textId="77777777" w:rsidR="00572398" w:rsidRPr="004656CD" w:rsidRDefault="003D4AA5" w:rsidP="00572398">
            <w:r w:rsidRPr="004656CD">
              <w:lastRenderedPageBreak/>
              <w:t>$HOME/dumps</w:t>
            </w:r>
          </w:p>
          <w:p w14:paraId="7054964C" w14:textId="0FF145CD" w:rsidR="003D4AA5" w:rsidRPr="004656CD" w:rsidRDefault="003D4AA5" w:rsidP="00572398">
            <w:r w:rsidRPr="004656CD">
              <w:t>(</w:t>
            </w:r>
            <w:r w:rsidR="009F3045" w:rsidRPr="004656CD">
              <w:t>See</w:t>
            </w:r>
            <w:r w:rsidRPr="004656CD">
              <w:t xml:space="preserve"> point </w:t>
            </w:r>
            <w:proofErr w:type="gramStart"/>
            <w:r w:rsidRPr="004656CD">
              <w:t>1</w:t>
            </w:r>
            <w:proofErr w:type="gramEnd"/>
            <w:r w:rsidRPr="004656CD">
              <w:t xml:space="preserve"> below)</w:t>
            </w:r>
            <w:r w:rsidR="00451385">
              <w:t xml:space="preserve"> </w:t>
            </w:r>
            <w:r w:rsidR="00451385">
              <w:t>User can change to anything they want.</w:t>
            </w:r>
          </w:p>
        </w:tc>
      </w:tr>
      <w:tr w:rsidR="00572398" w:rsidRPr="004656CD" w14:paraId="09BD531D" w14:textId="77777777" w:rsidTr="00493EEB">
        <w:tc>
          <w:tcPr>
            <w:tcW w:w="1940" w:type="dxa"/>
          </w:tcPr>
          <w:p w14:paraId="1F9CE900" w14:textId="6A97F8D8" w:rsidR="00572398" w:rsidRPr="004656CD" w:rsidRDefault="009861FD" w:rsidP="00572398">
            <w:r w:rsidRPr="004656CD">
              <w:t>MY_EXECS</w:t>
            </w:r>
          </w:p>
        </w:tc>
        <w:tc>
          <w:tcPr>
            <w:tcW w:w="3672" w:type="dxa"/>
          </w:tcPr>
          <w:p w14:paraId="61A36B5B" w14:textId="76EEEC79" w:rsidR="00572398" w:rsidRPr="004656CD" w:rsidRDefault="001F171D" w:rsidP="00572398">
            <w:r w:rsidRPr="004656CD">
              <w:t xml:space="preserve">Location of a standard executable. </w:t>
            </w:r>
            <w:r w:rsidR="009F3045" w:rsidRPr="004656CD">
              <w:t>Again,</w:t>
            </w:r>
            <w:r w:rsidR="001D3D51" w:rsidRPr="004656CD">
              <w:t xml:space="preserve"> this </w:t>
            </w:r>
            <w:proofErr w:type="gramStart"/>
            <w:r w:rsidR="001D3D51" w:rsidRPr="004656CD">
              <w:t>is only commonly used</w:t>
            </w:r>
            <w:proofErr w:type="gramEnd"/>
            <w:r w:rsidR="001D3D51" w:rsidRPr="004656CD">
              <w:t xml:space="preserve"> if using the same executable for lots of simulations.</w:t>
            </w:r>
          </w:p>
        </w:tc>
        <w:tc>
          <w:tcPr>
            <w:tcW w:w="3404" w:type="dxa"/>
          </w:tcPr>
          <w:p w14:paraId="61009FB0" w14:textId="5FA534BA" w:rsidR="001D3D51" w:rsidRPr="004656CD" w:rsidRDefault="001D3D51" w:rsidP="001D3D51">
            <w:r w:rsidRPr="004656CD">
              <w:t>$HOME/</w:t>
            </w:r>
            <w:r w:rsidRPr="004656CD">
              <w:t>execs</w:t>
            </w:r>
          </w:p>
          <w:p w14:paraId="555A7167" w14:textId="6B4ABEC8" w:rsidR="00572398" w:rsidRPr="004656CD" w:rsidRDefault="001D3D51" w:rsidP="001D3D51">
            <w:r w:rsidRPr="004656CD">
              <w:t>(</w:t>
            </w:r>
            <w:r w:rsidR="009F3045" w:rsidRPr="004656CD">
              <w:t>See</w:t>
            </w:r>
            <w:r w:rsidRPr="004656CD">
              <w:t xml:space="preserve"> point </w:t>
            </w:r>
            <w:proofErr w:type="gramStart"/>
            <w:r w:rsidRPr="004656CD">
              <w:t>1</w:t>
            </w:r>
            <w:proofErr w:type="gramEnd"/>
            <w:r w:rsidRPr="004656CD">
              <w:t xml:space="preserve"> below)</w:t>
            </w:r>
            <w:r w:rsidR="00451385">
              <w:t xml:space="preserve"> </w:t>
            </w:r>
            <w:r w:rsidR="00451385">
              <w:t>User can change to anything they want.</w:t>
            </w:r>
          </w:p>
        </w:tc>
      </w:tr>
      <w:tr w:rsidR="00572398" w:rsidRPr="004656CD" w14:paraId="4478F315" w14:textId="77777777" w:rsidTr="00493EEB">
        <w:tc>
          <w:tcPr>
            <w:tcW w:w="1940" w:type="dxa"/>
          </w:tcPr>
          <w:p w14:paraId="3F2A3915" w14:textId="06674092" w:rsidR="00572398" w:rsidRPr="004656CD" w:rsidRDefault="009861FD" w:rsidP="00572398">
            <w:r w:rsidRPr="004656CD">
              <w:t>PV_UPDATES</w:t>
            </w:r>
          </w:p>
        </w:tc>
        <w:tc>
          <w:tcPr>
            <w:tcW w:w="3672" w:type="dxa"/>
          </w:tcPr>
          <w:p w14:paraId="51DCA149" w14:textId="32B47E49" w:rsidR="00572398" w:rsidRPr="004656CD" w:rsidRDefault="001D3D51" w:rsidP="00572398">
            <w:r w:rsidRPr="004656CD">
              <w:t xml:space="preserve">This is the folder location for </w:t>
            </w:r>
            <w:r w:rsidR="00493EEB" w:rsidRPr="004656CD">
              <w:t>standard updates created (or maintained) by BRIDGE</w:t>
            </w:r>
          </w:p>
        </w:tc>
        <w:tc>
          <w:tcPr>
            <w:tcW w:w="3404" w:type="dxa"/>
          </w:tcPr>
          <w:p w14:paraId="6B0EB3D9" w14:textId="77777777" w:rsidR="00572398" w:rsidRDefault="00493EEB" w:rsidP="00572398">
            <w:r w:rsidRPr="004656CD">
              <w:t>$PV_ROOT/um_updates</w:t>
            </w:r>
          </w:p>
          <w:p w14:paraId="18245260" w14:textId="231223B4" w:rsidR="00961CC5" w:rsidRPr="004656CD" w:rsidRDefault="00961CC5" w:rsidP="00572398">
            <w:r>
              <w:t>(</w:t>
            </w:r>
            <w:r w:rsidR="009F3045">
              <w:t>Rarely</w:t>
            </w:r>
            <w:r>
              <w:t xml:space="preserve"> changed)</w:t>
            </w:r>
          </w:p>
        </w:tc>
      </w:tr>
      <w:tr w:rsidR="00493EEB" w:rsidRPr="004656CD" w14:paraId="5364178D" w14:textId="77777777" w:rsidTr="00493EEB">
        <w:tc>
          <w:tcPr>
            <w:tcW w:w="1940" w:type="dxa"/>
          </w:tcPr>
          <w:p w14:paraId="790A4570" w14:textId="1935D77A" w:rsidR="00493EEB" w:rsidRPr="004656CD" w:rsidRDefault="00493EEB" w:rsidP="00493EEB">
            <w:r w:rsidRPr="004656CD">
              <w:t>PV_DUMPS</w:t>
            </w:r>
          </w:p>
        </w:tc>
        <w:tc>
          <w:tcPr>
            <w:tcW w:w="3672" w:type="dxa"/>
          </w:tcPr>
          <w:p w14:paraId="1A16D685" w14:textId="47AD14E3" w:rsidR="00493EEB" w:rsidRPr="004656CD" w:rsidRDefault="00493EEB" w:rsidP="00493EEB">
            <w:r w:rsidRPr="004656CD">
              <w:t xml:space="preserve">This is the folder location for standard </w:t>
            </w:r>
            <w:r w:rsidRPr="004656CD">
              <w:t>dump files</w:t>
            </w:r>
            <w:r w:rsidRPr="004656CD">
              <w:t xml:space="preserve"> created (or maintained) by BRIDGE</w:t>
            </w:r>
          </w:p>
        </w:tc>
        <w:tc>
          <w:tcPr>
            <w:tcW w:w="3404" w:type="dxa"/>
          </w:tcPr>
          <w:p w14:paraId="79307777" w14:textId="3F186642" w:rsidR="00493EEB" w:rsidRPr="004656CD" w:rsidRDefault="00493EEB" w:rsidP="00493EEB">
            <w:r w:rsidRPr="004656CD">
              <w:t>$PV_ROOT</w:t>
            </w:r>
            <w:r w:rsidRPr="004656CD">
              <w:t>/dumps</w:t>
            </w:r>
            <w:r w:rsidR="00961CC5">
              <w:t xml:space="preserve"> </w:t>
            </w:r>
            <w:r w:rsidR="00961CC5">
              <w:t>(</w:t>
            </w:r>
            <w:r w:rsidR="00306BE8">
              <w:t>R</w:t>
            </w:r>
            <w:r w:rsidR="00961CC5">
              <w:t>arely changed)</w:t>
            </w:r>
          </w:p>
        </w:tc>
      </w:tr>
      <w:tr w:rsidR="00493EEB" w:rsidRPr="004656CD" w14:paraId="2FEE51C2" w14:textId="77777777" w:rsidTr="00493EEB">
        <w:tc>
          <w:tcPr>
            <w:tcW w:w="1940" w:type="dxa"/>
          </w:tcPr>
          <w:p w14:paraId="24F01F8C" w14:textId="647E0042" w:rsidR="00493EEB" w:rsidRPr="004656CD" w:rsidRDefault="00493EEB" w:rsidP="00493EEB">
            <w:r w:rsidRPr="004656CD">
              <w:t>PV_EXECS</w:t>
            </w:r>
          </w:p>
        </w:tc>
        <w:tc>
          <w:tcPr>
            <w:tcW w:w="3672" w:type="dxa"/>
          </w:tcPr>
          <w:p w14:paraId="2AF7135B" w14:textId="1CF8DD2D" w:rsidR="00493EEB" w:rsidRPr="004656CD" w:rsidRDefault="00493EEB" w:rsidP="00493EEB">
            <w:r w:rsidRPr="004656CD">
              <w:t xml:space="preserve">This is the folder location for standard </w:t>
            </w:r>
            <w:r w:rsidRPr="004656CD">
              <w:t>executables</w:t>
            </w:r>
            <w:r w:rsidRPr="004656CD">
              <w:t xml:space="preserve"> created (or maintained) by BRIDGE</w:t>
            </w:r>
            <w:r w:rsidRPr="004656CD">
              <w:t xml:space="preserve">. Rarely used for the main model but the reconfiguration executables </w:t>
            </w:r>
            <w:proofErr w:type="gramStart"/>
            <w:r w:rsidRPr="004656CD">
              <w:t>are stored</w:t>
            </w:r>
            <w:proofErr w:type="gramEnd"/>
            <w:r w:rsidRPr="004656CD">
              <w:t xml:space="preserve"> here as they rarely change.</w:t>
            </w:r>
          </w:p>
        </w:tc>
        <w:tc>
          <w:tcPr>
            <w:tcW w:w="3404" w:type="dxa"/>
          </w:tcPr>
          <w:p w14:paraId="63AE4733" w14:textId="6B16AB2C" w:rsidR="00493EEB" w:rsidRPr="004656CD" w:rsidRDefault="00493EEB" w:rsidP="00493EEB">
            <w:r w:rsidRPr="004656CD">
              <w:t>$PV_ROOT/</w:t>
            </w:r>
            <w:r w:rsidRPr="004656CD">
              <w:t>execs</w:t>
            </w:r>
            <w:r w:rsidR="00961CC5">
              <w:t xml:space="preserve"> </w:t>
            </w:r>
            <w:r w:rsidR="00961CC5">
              <w:t>(</w:t>
            </w:r>
            <w:r w:rsidR="00306BE8">
              <w:t>R</w:t>
            </w:r>
            <w:r w:rsidR="00961CC5">
              <w:t>arely changed)</w:t>
            </w:r>
          </w:p>
        </w:tc>
      </w:tr>
      <w:tr w:rsidR="00493EEB" w:rsidRPr="004656CD" w14:paraId="61B27383" w14:textId="77777777" w:rsidTr="00493EEB">
        <w:tc>
          <w:tcPr>
            <w:tcW w:w="1940" w:type="dxa"/>
          </w:tcPr>
          <w:p w14:paraId="214AEEC8" w14:textId="019F586B" w:rsidR="00493EEB" w:rsidRPr="004656CD" w:rsidRDefault="00493EEB" w:rsidP="00493EEB">
            <w:r w:rsidRPr="004656CD">
              <w:t>UM_SPECTRAL</w:t>
            </w:r>
          </w:p>
        </w:tc>
        <w:tc>
          <w:tcPr>
            <w:tcW w:w="3672" w:type="dxa"/>
          </w:tcPr>
          <w:p w14:paraId="52B7329E" w14:textId="04071A5E" w:rsidR="00493EEB" w:rsidRPr="004656CD" w:rsidRDefault="00E07B2D" w:rsidP="00493EEB">
            <w:r w:rsidRPr="004656CD">
              <w:t xml:space="preserve">File for radiation spectral files. </w:t>
            </w:r>
            <w:r w:rsidR="006128CD" w:rsidRPr="004656CD">
              <w:t>Rarely changes.</w:t>
            </w:r>
          </w:p>
        </w:tc>
        <w:tc>
          <w:tcPr>
            <w:tcW w:w="3404" w:type="dxa"/>
          </w:tcPr>
          <w:p w14:paraId="785A0B7F" w14:textId="77777777" w:rsidR="00493EEB" w:rsidRPr="004656CD" w:rsidRDefault="006128CD" w:rsidP="00493EEB">
            <w:r w:rsidRPr="004656CD">
              <w:t>$UMDIR/vn$VN/ctldata</w:t>
            </w:r>
          </w:p>
          <w:p w14:paraId="591DA792" w14:textId="66F1C4C8" w:rsidR="00514A18" w:rsidRPr="004656CD" w:rsidRDefault="00514A18" w:rsidP="00493EEB">
            <w:r w:rsidRPr="004656CD">
              <w:t>(</w:t>
            </w:r>
            <w:r w:rsidR="009F3045" w:rsidRPr="004656CD">
              <w:t>Rarely</w:t>
            </w:r>
            <w:r w:rsidRPr="004656CD">
              <w:t xml:space="preserve"> changed)</w:t>
            </w:r>
          </w:p>
        </w:tc>
      </w:tr>
      <w:tr w:rsidR="00493EEB" w:rsidRPr="004656CD" w14:paraId="620654B0" w14:textId="77777777" w:rsidTr="00493EEB">
        <w:tc>
          <w:tcPr>
            <w:tcW w:w="1940" w:type="dxa"/>
          </w:tcPr>
          <w:p w14:paraId="02D654CF" w14:textId="16BF6D37" w:rsidR="00493EEB" w:rsidRPr="004656CD" w:rsidRDefault="00493EEB" w:rsidP="00493EEB">
            <w:r w:rsidRPr="004656CD">
              <w:t>MODS</w:t>
            </w:r>
          </w:p>
        </w:tc>
        <w:tc>
          <w:tcPr>
            <w:tcW w:w="3672" w:type="dxa"/>
          </w:tcPr>
          <w:p w14:paraId="73803149" w14:textId="5787836A" w:rsidR="00493EEB" w:rsidRPr="004656CD" w:rsidRDefault="006128CD" w:rsidP="00493EEB">
            <w:r w:rsidRPr="004656CD">
              <w:t xml:space="preserve">Modsets </w:t>
            </w:r>
            <w:r w:rsidR="0088217F" w:rsidRPr="004656CD">
              <w:t>from the original UM distribution</w:t>
            </w:r>
          </w:p>
        </w:tc>
        <w:tc>
          <w:tcPr>
            <w:tcW w:w="3404" w:type="dxa"/>
          </w:tcPr>
          <w:p w14:paraId="17EFB52E" w14:textId="32C824E3" w:rsidR="00493EEB" w:rsidRPr="004656CD" w:rsidRDefault="00843B1F" w:rsidP="00493EEB">
            <w:r w:rsidRPr="004656CD">
              <w:t>$UM_INPUT/</w:t>
            </w:r>
            <w:r w:rsidR="004936F1" w:rsidRPr="004656CD">
              <w:t>mods/source</w:t>
            </w:r>
            <w:r w:rsidR="00514A18" w:rsidRPr="004656CD">
              <w:t xml:space="preserve"> </w:t>
            </w:r>
            <w:r w:rsidR="00514A18" w:rsidRPr="004656CD">
              <w:t>(</w:t>
            </w:r>
            <w:r w:rsidR="00306BE8">
              <w:t>R</w:t>
            </w:r>
            <w:r w:rsidR="00514A18" w:rsidRPr="004656CD">
              <w:t>arely changed)</w:t>
            </w:r>
          </w:p>
        </w:tc>
      </w:tr>
      <w:tr w:rsidR="00493EEB" w:rsidRPr="004656CD" w14:paraId="2D776AE8" w14:textId="77777777" w:rsidTr="00493EEB">
        <w:tc>
          <w:tcPr>
            <w:tcW w:w="1940" w:type="dxa"/>
          </w:tcPr>
          <w:p w14:paraId="4CE6CEC6" w14:textId="4A412A4F" w:rsidR="00493EEB" w:rsidRPr="004656CD" w:rsidRDefault="00493EEB" w:rsidP="00493EEB">
            <w:r w:rsidRPr="004656CD">
              <w:t>MODS_SCRIPTS</w:t>
            </w:r>
          </w:p>
        </w:tc>
        <w:tc>
          <w:tcPr>
            <w:tcW w:w="3672" w:type="dxa"/>
          </w:tcPr>
          <w:p w14:paraId="4D976F66" w14:textId="218D57C7" w:rsidR="00493EEB" w:rsidRPr="004656CD" w:rsidRDefault="004936F1" w:rsidP="00493EEB">
            <w:r w:rsidRPr="004656CD">
              <w:t xml:space="preserve">Script modsets </w:t>
            </w:r>
            <w:r w:rsidRPr="004656CD">
              <w:t>from the original UM distribution</w:t>
            </w:r>
          </w:p>
        </w:tc>
        <w:tc>
          <w:tcPr>
            <w:tcW w:w="3404" w:type="dxa"/>
          </w:tcPr>
          <w:p w14:paraId="4599845B" w14:textId="6FF826C3" w:rsidR="00493EEB" w:rsidRPr="004656CD" w:rsidRDefault="004936F1" w:rsidP="00493EEB">
            <w:r w:rsidRPr="004656CD">
              <w:t>$UM_INPUT/</w:t>
            </w:r>
            <w:r w:rsidR="004202C2" w:rsidRPr="004656CD">
              <w:t>mods/scripts</w:t>
            </w:r>
            <w:r w:rsidR="00514A18" w:rsidRPr="004656CD">
              <w:t xml:space="preserve"> </w:t>
            </w:r>
            <w:r w:rsidR="00514A18" w:rsidRPr="004656CD">
              <w:t>(</w:t>
            </w:r>
            <w:r w:rsidR="00306BE8">
              <w:t>R</w:t>
            </w:r>
            <w:r w:rsidR="00514A18" w:rsidRPr="004656CD">
              <w:t>arely changed)</w:t>
            </w:r>
          </w:p>
        </w:tc>
      </w:tr>
      <w:tr w:rsidR="00493EEB" w:rsidRPr="004656CD" w14:paraId="44AD606D" w14:textId="77777777" w:rsidTr="00493EEB">
        <w:tc>
          <w:tcPr>
            <w:tcW w:w="1940" w:type="dxa"/>
          </w:tcPr>
          <w:p w14:paraId="5AC0B6F3" w14:textId="0DE9991A" w:rsidR="00493EEB" w:rsidRPr="004656CD" w:rsidRDefault="00493EEB" w:rsidP="00493EEB">
            <w:r w:rsidRPr="004656CD">
              <w:t>MODS_SOURCE</w:t>
            </w:r>
          </w:p>
        </w:tc>
        <w:tc>
          <w:tcPr>
            <w:tcW w:w="3672" w:type="dxa"/>
          </w:tcPr>
          <w:p w14:paraId="2E37796C" w14:textId="6D198E62" w:rsidR="00493EEB" w:rsidRPr="004656CD" w:rsidRDefault="004936F1" w:rsidP="00493EEB">
            <w:r w:rsidRPr="004656CD">
              <w:t xml:space="preserve">Further modsets </w:t>
            </w:r>
            <w:r w:rsidRPr="004656CD">
              <w:t>from the original UM distribution</w:t>
            </w:r>
          </w:p>
        </w:tc>
        <w:tc>
          <w:tcPr>
            <w:tcW w:w="3404" w:type="dxa"/>
          </w:tcPr>
          <w:p w14:paraId="2139E25A" w14:textId="5366E798" w:rsidR="00493EEB" w:rsidRPr="004656CD" w:rsidRDefault="004202C2" w:rsidP="00493EEB">
            <w:r w:rsidRPr="004656CD">
              <w:t>$UM_INPUT/mods/source/clim</w:t>
            </w:r>
            <w:r w:rsidR="00514A18" w:rsidRPr="004656CD">
              <w:t xml:space="preserve"> </w:t>
            </w:r>
            <w:r w:rsidR="00514A18" w:rsidRPr="004656CD">
              <w:t>(</w:t>
            </w:r>
            <w:r w:rsidR="00D348E0">
              <w:t>R</w:t>
            </w:r>
            <w:r w:rsidR="00514A18" w:rsidRPr="004656CD">
              <w:t>arely changed)</w:t>
            </w:r>
          </w:p>
        </w:tc>
      </w:tr>
      <w:tr w:rsidR="00493EEB" w:rsidRPr="004656CD" w14:paraId="661AED31" w14:textId="77777777" w:rsidTr="00493EEB">
        <w:tc>
          <w:tcPr>
            <w:tcW w:w="1940" w:type="dxa"/>
          </w:tcPr>
          <w:p w14:paraId="1CE33841" w14:textId="583B0EC6" w:rsidR="00493EEB" w:rsidRPr="004656CD" w:rsidRDefault="00493EEB" w:rsidP="00493EEB">
            <w:r w:rsidRPr="004656CD">
              <w:t>OVERRIDES</w:t>
            </w:r>
          </w:p>
        </w:tc>
        <w:tc>
          <w:tcPr>
            <w:tcW w:w="3672" w:type="dxa"/>
          </w:tcPr>
          <w:p w14:paraId="53F1DD78" w14:textId="315E3445" w:rsidR="00493EEB" w:rsidRPr="004656CD" w:rsidRDefault="004E1AF9" w:rsidP="00493EEB">
            <w:r w:rsidRPr="004656CD">
              <w:t>Folder for compiler overrides</w:t>
            </w:r>
          </w:p>
        </w:tc>
        <w:tc>
          <w:tcPr>
            <w:tcW w:w="3404" w:type="dxa"/>
          </w:tcPr>
          <w:p w14:paraId="00CA25DB" w14:textId="4DE9D1EC" w:rsidR="00493EEB" w:rsidRPr="004656CD" w:rsidRDefault="002872E3" w:rsidP="00493EEB">
            <w:r w:rsidRPr="004656CD">
              <w:t>$UM_INPUT/overrides</w:t>
            </w:r>
            <w:r w:rsidR="001A72C1" w:rsidRPr="004656CD">
              <w:t xml:space="preserve"> </w:t>
            </w:r>
            <w:r w:rsidR="001A72C1" w:rsidRPr="004656CD">
              <w:t>(</w:t>
            </w:r>
            <w:r w:rsidR="00D348E0">
              <w:t>R</w:t>
            </w:r>
            <w:r w:rsidR="001A72C1" w:rsidRPr="004656CD">
              <w:t>arely changed)</w:t>
            </w:r>
          </w:p>
        </w:tc>
      </w:tr>
      <w:tr w:rsidR="00493EEB" w:rsidRPr="004656CD" w14:paraId="0A4EC6F6" w14:textId="77777777" w:rsidTr="00493EEB">
        <w:tc>
          <w:tcPr>
            <w:tcW w:w="1940" w:type="dxa"/>
          </w:tcPr>
          <w:p w14:paraId="65B2F4BE" w14:textId="233B9657" w:rsidR="00493EEB" w:rsidRPr="004656CD" w:rsidRDefault="00493EEB" w:rsidP="00493EEB">
            <w:r w:rsidRPr="004656CD">
              <w:t>FAMOUS_MODS</w:t>
            </w:r>
          </w:p>
        </w:tc>
        <w:tc>
          <w:tcPr>
            <w:tcW w:w="3672" w:type="dxa"/>
          </w:tcPr>
          <w:p w14:paraId="1D64180F" w14:textId="1885ED09" w:rsidR="00493EEB" w:rsidRPr="004656CD" w:rsidRDefault="001271D5" w:rsidP="00493EEB">
            <w:r w:rsidRPr="004656CD">
              <w:t xml:space="preserve">Folder for FAMOUS </w:t>
            </w:r>
            <w:r w:rsidR="00514A18" w:rsidRPr="004656CD">
              <w:t xml:space="preserve">modsets. This may also </w:t>
            </w:r>
            <w:proofErr w:type="gramStart"/>
            <w:r w:rsidR="00514A18" w:rsidRPr="004656CD">
              <w:t>be used</w:t>
            </w:r>
            <w:proofErr w:type="gramEnd"/>
            <w:r w:rsidR="00514A18" w:rsidRPr="004656CD">
              <w:t xml:space="preserve"> in HadCM3 setup</w:t>
            </w:r>
          </w:p>
        </w:tc>
        <w:tc>
          <w:tcPr>
            <w:tcW w:w="3404" w:type="dxa"/>
          </w:tcPr>
          <w:p w14:paraId="23FBB4AB" w14:textId="5CC48351" w:rsidR="00493EEB" w:rsidRPr="004656CD" w:rsidRDefault="001A72C1" w:rsidP="00493EEB">
            <w:r w:rsidRPr="004656CD">
              <w:t>$UMDIR</w:t>
            </w:r>
            <w:r w:rsidR="00D348E0">
              <w:t>/</w:t>
            </w:r>
            <w:r w:rsidRPr="004656CD">
              <w:t xml:space="preserve">../famous </w:t>
            </w:r>
            <w:r w:rsidRPr="004656CD">
              <w:t>(</w:t>
            </w:r>
            <w:r w:rsidR="00D348E0">
              <w:t>R</w:t>
            </w:r>
            <w:r w:rsidRPr="004656CD">
              <w:t>arely changed)</w:t>
            </w:r>
          </w:p>
        </w:tc>
      </w:tr>
    </w:tbl>
    <w:p w14:paraId="0D5A163A" w14:textId="77777777" w:rsidR="00572398" w:rsidRPr="00572398" w:rsidRDefault="00572398" w:rsidP="005F7A19">
      <w:pPr>
        <w:rPr>
          <w:b/>
          <w:bCs/>
        </w:rPr>
      </w:pPr>
    </w:p>
    <w:p w14:paraId="367024F4" w14:textId="23A38BD4" w:rsidR="005D3AAE" w:rsidRDefault="007A40F9" w:rsidP="007A40F9">
      <w:pPr>
        <w:pStyle w:val="ListParagraph"/>
        <w:numPr>
          <w:ilvl w:val="0"/>
          <w:numId w:val="2"/>
        </w:numPr>
      </w:pPr>
      <w:r>
        <w:t xml:space="preserve">If the variables </w:t>
      </w:r>
      <w:proofErr w:type="gramStart"/>
      <w:r>
        <w:t>are specified</w:t>
      </w:r>
      <w:proofErr w:type="gramEnd"/>
      <w:r>
        <w:t xml:space="preserve"> as $HOME, this will work for the user but will not work </w:t>
      </w:r>
      <w:r w:rsidR="00AB0D19">
        <w:t xml:space="preserve">if another user copies your folder without them also copying the folder structure and contents. It is therefore better to </w:t>
      </w:r>
      <w:r w:rsidR="00511D31">
        <w:t>give the path as ~</w:t>
      </w:r>
      <w:r w:rsidR="000761EC">
        <w:t>username</w:t>
      </w:r>
      <w:r w:rsidR="00511D31">
        <w:t xml:space="preserve">/ancil/scotese/160_4_1deg. This would work for any user without having to create a copy of the </w:t>
      </w:r>
      <w:r w:rsidR="00D02966">
        <w:t>contents</w:t>
      </w:r>
      <w:r w:rsidR="00511D31">
        <w:t>.</w:t>
      </w:r>
    </w:p>
    <w:p w14:paraId="5E55399D" w14:textId="47B12652" w:rsidR="00A267BF" w:rsidRDefault="00A267BF" w:rsidP="007A40F9">
      <w:pPr>
        <w:pStyle w:val="ListParagraph"/>
        <w:numPr>
          <w:ilvl w:val="0"/>
          <w:numId w:val="2"/>
        </w:numPr>
      </w:pPr>
      <w:r>
        <w:t>In addition to the variables above, we always use</w:t>
      </w:r>
      <w:r w:rsidR="00E4515A">
        <w:t xml:space="preserve"> the following:</w:t>
      </w:r>
    </w:p>
    <w:p w14:paraId="1BABDE84" w14:textId="28E04B25" w:rsidR="00E4515A" w:rsidRDefault="00E4515A" w:rsidP="00E4515A">
      <w:pPr>
        <w:pStyle w:val="ListParagraph"/>
        <w:numPr>
          <w:ilvl w:val="1"/>
          <w:numId w:val="2"/>
        </w:numPr>
      </w:pPr>
      <w:r>
        <w:t>DATAM = $DUMP2HOLD/um/$RUNID/datam</w:t>
      </w:r>
    </w:p>
    <w:p w14:paraId="4CCE9767" w14:textId="30E63DFF" w:rsidR="00E4515A" w:rsidRDefault="00E4515A" w:rsidP="00E4515A">
      <w:pPr>
        <w:pStyle w:val="ListParagraph"/>
        <w:numPr>
          <w:ilvl w:val="1"/>
          <w:numId w:val="2"/>
        </w:numPr>
      </w:pPr>
      <w:r>
        <w:t>DATAW=</w:t>
      </w:r>
      <w:r w:rsidR="00536405">
        <w:t xml:space="preserve"> $DUMP2HOLD/um/$RUNID/dataw</w:t>
      </w:r>
    </w:p>
    <w:p w14:paraId="6F29450C" w14:textId="15D7F609" w:rsidR="00536405" w:rsidRDefault="00536405" w:rsidP="00E4515A">
      <w:pPr>
        <w:pStyle w:val="ListParagraph"/>
        <w:numPr>
          <w:ilvl w:val="1"/>
          <w:numId w:val="2"/>
        </w:numPr>
      </w:pPr>
      <w:r>
        <w:t>UCOMPDIR= $DUMP2HOLD/um/$RUNID/code</w:t>
      </w:r>
    </w:p>
    <w:p w14:paraId="41071821" w14:textId="77DC07F7" w:rsidR="00221045" w:rsidRDefault="00221045" w:rsidP="00221045">
      <w:pPr>
        <w:pStyle w:val="Heading2"/>
      </w:pPr>
      <w:r>
        <w:t>Modsets</w:t>
      </w:r>
    </w:p>
    <w:p w14:paraId="1C86733D" w14:textId="59E2D0CA" w:rsidR="00221045" w:rsidRDefault="00221045" w:rsidP="00221045">
      <w:r>
        <w:t xml:space="preserve">All </w:t>
      </w:r>
      <w:r w:rsidR="007C6132">
        <w:t xml:space="preserve">non-experimental modsets </w:t>
      </w:r>
      <w:r w:rsidR="00B64A2C">
        <w:t xml:space="preserve">which are in addition (or have </w:t>
      </w:r>
      <w:proofErr w:type="gramStart"/>
      <w:r w:rsidR="00B64A2C">
        <w:t>been changed</w:t>
      </w:r>
      <w:proofErr w:type="gramEnd"/>
      <w:r w:rsidR="00B64A2C">
        <w:t xml:space="preserve"> from the standard release) </w:t>
      </w:r>
      <w:r w:rsidR="007C6132">
        <w:t xml:space="preserve">are stored in a central </w:t>
      </w:r>
      <w:r w:rsidR="00B64A2C">
        <w:t>location</w:t>
      </w:r>
      <w:r w:rsidR="00961CC5">
        <w:t xml:space="preserve"> $PV_ROOT/um_updates</w:t>
      </w:r>
      <w:r w:rsidR="00CC1216">
        <w:t xml:space="preserve">. </w:t>
      </w:r>
      <w:r w:rsidR="00125372">
        <w:t xml:space="preserve">In </w:t>
      </w:r>
      <w:proofErr w:type="gramStart"/>
      <w:r w:rsidR="00125372">
        <w:t>many</w:t>
      </w:r>
      <w:proofErr w:type="gramEnd"/>
      <w:r w:rsidR="00125372">
        <w:t xml:space="preserve"> cases, over the years, I have </w:t>
      </w:r>
      <w:r w:rsidR="007E255A">
        <w:t xml:space="preserve">received multiple copies of the same name modset. </w:t>
      </w:r>
      <w:r w:rsidR="00040233">
        <w:t xml:space="preserve">In about 2010, I compared all copies of the same file and found no substantive </w:t>
      </w:r>
      <w:r w:rsidR="00320CA1">
        <w:t>scientific</w:t>
      </w:r>
      <w:r w:rsidR="00ED742B">
        <w:t xml:space="preserve"> </w:t>
      </w:r>
      <w:r w:rsidR="00040233">
        <w:t>differences</w:t>
      </w:r>
      <w:proofErr w:type="gramStart"/>
      <w:r w:rsidR="00040233">
        <w:t xml:space="preserve">.  </w:t>
      </w:r>
      <w:r w:rsidR="00ED742B">
        <w:t>A few</w:t>
      </w:r>
      <w:proofErr w:type="gramEnd"/>
      <w:r w:rsidR="00ED742B">
        <w:t xml:space="preserve"> same named modsets had differences in the comments but nothing else. However, many also included unnecessary blank characters at the end of each line</w:t>
      </w:r>
      <w:r w:rsidR="00AF7557">
        <w:t xml:space="preserve">, or the modset comments, which extended beyond row </w:t>
      </w:r>
      <w:proofErr w:type="gramStart"/>
      <w:r w:rsidR="00AF7557">
        <w:t>72</w:t>
      </w:r>
      <w:proofErr w:type="gramEnd"/>
      <w:r w:rsidR="00ED742B">
        <w:t>. This caused</w:t>
      </w:r>
      <w:r w:rsidR="00AF7557">
        <w:t xml:space="preserve"> warning message</w:t>
      </w:r>
      <w:r w:rsidR="00A82C95">
        <w:t>s</w:t>
      </w:r>
      <w:r w:rsidR="00AF7557">
        <w:t xml:space="preserve"> in </w:t>
      </w:r>
      <w:r w:rsidR="00A82C95">
        <w:t>the nupdate command which</w:t>
      </w:r>
      <w:r w:rsidR="00064E2E">
        <w:t xml:space="preserve"> could obscure true problems. Similarly, </w:t>
      </w:r>
      <w:proofErr w:type="gramStart"/>
      <w:r w:rsidR="00064E2E">
        <w:t>some</w:t>
      </w:r>
      <w:proofErr w:type="gramEnd"/>
      <w:r w:rsidR="00064E2E">
        <w:t xml:space="preserve"> modsets </w:t>
      </w:r>
      <w:r w:rsidR="00883E4C">
        <w:t xml:space="preserve">added lines to the same location which again generated warning messages. Most </w:t>
      </w:r>
      <w:r w:rsidR="00883E4C">
        <w:lastRenderedPageBreak/>
        <w:t xml:space="preserve">were unimportant but there was an example (liked to adding water isotopes) where it could make a scientific change. </w:t>
      </w:r>
      <w:r w:rsidR="00473D20">
        <w:t>Hence,</w:t>
      </w:r>
      <w:r w:rsidR="00883E4C">
        <w:t xml:space="preserve"> I have processed </w:t>
      </w:r>
      <w:proofErr w:type="gramStart"/>
      <w:r w:rsidR="00883E4C">
        <w:t>all of</w:t>
      </w:r>
      <w:proofErr w:type="gramEnd"/>
      <w:r w:rsidR="00883E4C">
        <w:t xml:space="preserve"> the files in $P</w:t>
      </w:r>
      <w:r w:rsidR="00E30272">
        <w:t>V_ROOT/um_updates so that they do not give any warnings in normal use.</w:t>
      </w:r>
      <w:r w:rsidR="005D54C1">
        <w:t xml:space="preserve"> This means that they are probably </w:t>
      </w:r>
      <w:proofErr w:type="gramStart"/>
      <w:r w:rsidR="005D54C1">
        <w:t>not the same as</w:t>
      </w:r>
      <w:proofErr w:type="gramEnd"/>
      <w:r w:rsidR="005D54C1">
        <w:t xml:space="preserve"> any other version</w:t>
      </w:r>
      <w:r w:rsidR="00473D20">
        <w:t>/copies that are around, but they should be scientifically identical (except for the isotope example above).</w:t>
      </w:r>
      <w:r w:rsidR="00E30272">
        <w:t xml:space="preserve"> If you do see a warning, </w:t>
      </w:r>
      <w:r w:rsidR="005D54C1">
        <w:t>you need to check it!</w:t>
      </w:r>
      <w:r w:rsidR="00883E4C">
        <w:t xml:space="preserve"> </w:t>
      </w:r>
    </w:p>
    <w:p w14:paraId="69A77B9D" w14:textId="16045915" w:rsidR="00294E18" w:rsidRDefault="00294E18" w:rsidP="00164797">
      <w:r>
        <w:t xml:space="preserve">There are </w:t>
      </w:r>
      <w:proofErr w:type="gramStart"/>
      <w:r>
        <w:t>a few</w:t>
      </w:r>
      <w:proofErr w:type="gramEnd"/>
      <w:r>
        <w:t xml:space="preserve"> modsets that </w:t>
      </w:r>
      <w:r w:rsidR="00F07D75">
        <w:t xml:space="preserve">need to be different on different machines. The main one is a script modset to allow the submission of jobs to work. </w:t>
      </w:r>
      <w:r w:rsidR="00300F6A">
        <w:t>T</w:t>
      </w:r>
      <w:r w:rsidR="000B2C6A">
        <w:t xml:space="preserve">his will often be different on </w:t>
      </w:r>
      <w:r w:rsidR="00FF0954">
        <w:t xml:space="preserve">different machines because the submission method varies. </w:t>
      </w:r>
      <w:r w:rsidR="00300F6A">
        <w:t>he way we get around this is that if a</w:t>
      </w:r>
      <w:r w:rsidR="00FF0954">
        <w:t>ny</w:t>
      </w:r>
      <w:r w:rsidR="00300F6A">
        <w:t xml:space="preserve"> modset</w:t>
      </w:r>
      <w:r w:rsidR="00FF0954">
        <w:t xml:space="preserve"> in the umui </w:t>
      </w:r>
      <w:r w:rsidR="00D250E3">
        <w:t xml:space="preserve">has </w:t>
      </w:r>
      <w:r w:rsidR="00D250E3" w:rsidRPr="00D250E3">
        <w:rPr>
          <w:i/>
          <w:iCs/>
        </w:rPr>
        <w:t>local</w:t>
      </w:r>
      <w:r w:rsidR="00300F6A" w:rsidRPr="00D250E3">
        <w:rPr>
          <w:i/>
          <w:iCs/>
        </w:rPr>
        <w:t xml:space="preserve"> </w:t>
      </w:r>
      <w:r w:rsidR="00D250E3">
        <w:t xml:space="preserve">in the </w:t>
      </w:r>
      <w:r w:rsidR="007C511F">
        <w:t xml:space="preserve">name, then this means that it will </w:t>
      </w:r>
      <w:r w:rsidR="009941A7">
        <w:t>be a machine dependent modset. In most cases, we normally make the actual file a s</w:t>
      </w:r>
      <w:r w:rsidR="00DA78F8">
        <w:t>ymbolic link to the unique file on the machine itself. For instance, in t</w:t>
      </w:r>
      <w:r w:rsidR="001A5224">
        <w:t xml:space="preserve">he umui jobs, there is file called </w:t>
      </w:r>
      <w:r w:rsidR="00CB017C">
        <w:t xml:space="preserve">$PV_UPDATES/mpirun-local. If you logon to </w:t>
      </w:r>
      <w:r w:rsidR="00AA272C">
        <w:t>Bristol’s HPC machines then the file exists but is a symlink to</w:t>
      </w:r>
      <w:r w:rsidR="00711979">
        <w:t xml:space="preserve"> mpirun-bc4 on bluecrystalp4, and mpirun-</w:t>
      </w:r>
      <w:r w:rsidR="00164797">
        <w:t>bp1 on bluepebble.</w:t>
      </w:r>
    </w:p>
    <w:p w14:paraId="67BC4BAA" w14:textId="0E4434BA" w:rsidR="00587DB4" w:rsidRDefault="00587DB4" w:rsidP="00A4192E">
      <w:pPr>
        <w:pStyle w:val="Heading2"/>
      </w:pPr>
      <w:r>
        <w:t>STASH</w:t>
      </w:r>
    </w:p>
    <w:p w14:paraId="71A669D1" w14:textId="3084758B" w:rsidR="00587DB4" w:rsidRDefault="00587DB4" w:rsidP="00587DB4">
      <w:r>
        <w:t xml:space="preserve">STASH output was standardised so that all versions of the model use the same STASH unless </w:t>
      </w:r>
      <w:r w:rsidR="005F1CB5">
        <w:t>it is version specific (</w:t>
      </w:r>
      <w:r w:rsidR="009F3045">
        <w:t>i.e.,</w:t>
      </w:r>
      <w:r w:rsidR="005F1CB5">
        <w:t xml:space="preserve"> MOSES2.1/TRIFFID has additional outputs</w:t>
      </w:r>
      <w:r w:rsidR="00FC2641">
        <w:t xml:space="preserve"> compared to MOSES1). The selected STASH is significantly smaller than </w:t>
      </w:r>
      <w:r w:rsidR="00A865AD">
        <w:t xml:space="preserve">in most Hadley Centre </w:t>
      </w:r>
      <w:r w:rsidR="009F3045">
        <w:t>jobs and</w:t>
      </w:r>
      <w:r w:rsidR="00A865AD">
        <w:t xml:space="preserve"> </w:t>
      </w:r>
      <w:proofErr w:type="gramStart"/>
      <w:r w:rsidR="00A865AD">
        <w:t>doesn’t</w:t>
      </w:r>
      <w:proofErr w:type="gramEnd"/>
      <w:r w:rsidR="00A865AD">
        <w:t xml:space="preserve"> use any climate meaning options. The reason I removed </w:t>
      </w:r>
      <w:r w:rsidR="006746F4">
        <w:t xml:space="preserve">this is that I found it to be temperamental when there </w:t>
      </w:r>
      <w:r w:rsidR="000D3F66">
        <w:t>were</w:t>
      </w:r>
      <w:r w:rsidR="006746F4">
        <w:t xml:space="preserve"> disk space/quota problems</w:t>
      </w:r>
      <w:r w:rsidR="00226471">
        <w:t xml:space="preserve"> which was common in early years and is occasionally still an issue currently. </w:t>
      </w:r>
    </w:p>
    <w:p w14:paraId="4BB17A65" w14:textId="1AD26BD8" w:rsidR="000D3F66" w:rsidRPr="00587DB4" w:rsidRDefault="000D3F66" w:rsidP="00587DB4">
      <w:r>
        <w:t xml:space="preserve">The only exception to common STASH is with the </w:t>
      </w:r>
      <w:r w:rsidR="009F3045">
        <w:t>high-resolution</w:t>
      </w:r>
      <w:r>
        <w:t xml:space="preserve"> versions of HadAM3</w:t>
      </w:r>
      <w:r w:rsidR="00EC3DAF">
        <w:t xml:space="preserve">. The main point of using the </w:t>
      </w:r>
      <w:r w:rsidR="009F3045">
        <w:t>high-resolution</w:t>
      </w:r>
      <w:r w:rsidR="00EC3DAF">
        <w:t xml:space="preserve"> model is to look at extremes and hence we wish to have </w:t>
      </w:r>
      <w:proofErr w:type="gramStart"/>
      <w:r w:rsidR="00EC3DAF">
        <w:t>much</w:t>
      </w:r>
      <w:proofErr w:type="gramEnd"/>
      <w:r w:rsidR="00EC3DAF">
        <w:t xml:space="preserve"> larger volumes of output.</w:t>
      </w:r>
    </w:p>
    <w:p w14:paraId="5607F215" w14:textId="34637CEC" w:rsidR="00BD4B94" w:rsidRDefault="00BD4B94" w:rsidP="00A4192E">
      <w:pPr>
        <w:pStyle w:val="Heading2"/>
      </w:pPr>
      <w:r>
        <w:t>Further changes</w:t>
      </w:r>
    </w:p>
    <w:p w14:paraId="44E67A4F" w14:textId="341CBC18" w:rsidR="00ED613C" w:rsidRDefault="00A4192E" w:rsidP="00A4192E">
      <w:r>
        <w:t xml:space="preserve">There are </w:t>
      </w:r>
      <w:proofErr w:type="gramStart"/>
      <w:r>
        <w:t>several</w:t>
      </w:r>
      <w:proofErr w:type="gramEnd"/>
      <w:r>
        <w:t xml:space="preserve"> options in the model where </w:t>
      </w:r>
      <w:r w:rsidR="0092617F">
        <w:t xml:space="preserve">you can choose the fast version of the code, or one that is bit reproducible. </w:t>
      </w:r>
      <w:r w:rsidR="0019611A">
        <w:t xml:space="preserve">They state that they are scientifically </w:t>
      </w:r>
      <w:r w:rsidR="009F3045">
        <w:t>identical,</w:t>
      </w:r>
      <w:r w:rsidR="0019611A">
        <w:t xml:space="preserve"> and I assume this is the case.</w:t>
      </w:r>
      <w:r w:rsidR="00ED613C">
        <w:t xml:space="preserve"> Jobs inherited from the Hadley Centre were very variable in the usage</w:t>
      </w:r>
      <w:proofErr w:type="gramStart"/>
      <w:r w:rsidR="00ED613C">
        <w:t xml:space="preserve">. </w:t>
      </w:r>
      <w:r w:rsidR="0019611A">
        <w:t xml:space="preserve"> </w:t>
      </w:r>
      <w:proofErr w:type="gramEnd"/>
    </w:p>
    <w:p w14:paraId="274083F0" w14:textId="5AA3EEE6" w:rsidR="00A4192E" w:rsidRDefault="00754D42" w:rsidP="00A4192E">
      <w:r>
        <w:t xml:space="preserve">Until recently, we always selected the fast </w:t>
      </w:r>
      <w:r w:rsidR="009F3045">
        <w:t>version,</w:t>
      </w:r>
      <w:r>
        <w:t xml:space="preserve"> but I have recently discovered (2021) that </w:t>
      </w:r>
      <w:r w:rsidR="0019611A">
        <w:t xml:space="preserve">the bit reproducible version is not slower (or in one case faster)! </w:t>
      </w:r>
      <w:r w:rsidR="009F3045">
        <w:t>Hence,</w:t>
      </w:r>
      <w:r w:rsidR="005F24B6">
        <w:t xml:space="preserve"> they </w:t>
      </w:r>
      <w:proofErr w:type="gramStart"/>
      <w:r w:rsidR="005F24B6">
        <w:t>are now all changed</w:t>
      </w:r>
      <w:proofErr w:type="gramEnd"/>
      <w:r w:rsidR="005F24B6">
        <w:t xml:space="preserve"> to bit reproducible</w:t>
      </w:r>
      <w:r w:rsidR="00ED613C">
        <w:t xml:space="preserve"> except in one location because the isotope code was not coded for this option. </w:t>
      </w:r>
    </w:p>
    <w:p w14:paraId="5ED3239D" w14:textId="73D2EEBA" w:rsidR="00294E18" w:rsidRDefault="00294E18" w:rsidP="00294E18">
      <w:pPr>
        <w:pStyle w:val="Heading2"/>
      </w:pPr>
      <w:r>
        <w:t>Summary</w:t>
      </w:r>
    </w:p>
    <w:p w14:paraId="45F7D36D" w14:textId="0DEB12FD" w:rsidR="00294E18" w:rsidRPr="00294E18" w:rsidRDefault="00294E18" w:rsidP="00294E18">
      <w:r>
        <w:t xml:space="preserve">With these changes adopted, </w:t>
      </w:r>
    </w:p>
    <w:sectPr w:rsidR="00294E18" w:rsidRPr="00294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568"/>
    <w:multiLevelType w:val="hybridMultilevel"/>
    <w:tmpl w:val="D924DC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20318A"/>
    <w:multiLevelType w:val="hybridMultilevel"/>
    <w:tmpl w:val="2708E2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108943">
    <w:abstractNumId w:val="0"/>
  </w:num>
  <w:num w:numId="2" w16cid:durableId="12690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6B"/>
    <w:rsid w:val="00040233"/>
    <w:rsid w:val="00062F6B"/>
    <w:rsid w:val="00064E2E"/>
    <w:rsid w:val="000761EC"/>
    <w:rsid w:val="000A08E8"/>
    <w:rsid w:val="000A16D4"/>
    <w:rsid w:val="000A3416"/>
    <w:rsid w:val="000A384E"/>
    <w:rsid w:val="000B2C6A"/>
    <w:rsid w:val="000D3F66"/>
    <w:rsid w:val="00125372"/>
    <w:rsid w:val="001266A2"/>
    <w:rsid w:val="001271D5"/>
    <w:rsid w:val="00164797"/>
    <w:rsid w:val="00165CF4"/>
    <w:rsid w:val="0017139D"/>
    <w:rsid w:val="0019611A"/>
    <w:rsid w:val="001A5224"/>
    <w:rsid w:val="001A72C1"/>
    <w:rsid w:val="001D3D51"/>
    <w:rsid w:val="001F171D"/>
    <w:rsid w:val="001F5C0E"/>
    <w:rsid w:val="00221045"/>
    <w:rsid w:val="00226471"/>
    <w:rsid w:val="002872E3"/>
    <w:rsid w:val="00294E18"/>
    <w:rsid w:val="002C3C86"/>
    <w:rsid w:val="002D7E8E"/>
    <w:rsid w:val="002F1772"/>
    <w:rsid w:val="00300F6A"/>
    <w:rsid w:val="00306BE8"/>
    <w:rsid w:val="00320CA1"/>
    <w:rsid w:val="00344981"/>
    <w:rsid w:val="003A167F"/>
    <w:rsid w:val="003C1436"/>
    <w:rsid w:val="003D4AA5"/>
    <w:rsid w:val="004202C2"/>
    <w:rsid w:val="00444964"/>
    <w:rsid w:val="00451385"/>
    <w:rsid w:val="004656CD"/>
    <w:rsid w:val="00473D20"/>
    <w:rsid w:val="004936F1"/>
    <w:rsid w:val="00493EEB"/>
    <w:rsid w:val="004C3BAC"/>
    <w:rsid w:val="004D2BDB"/>
    <w:rsid w:val="004E1AF9"/>
    <w:rsid w:val="004F0A4F"/>
    <w:rsid w:val="00511D31"/>
    <w:rsid w:val="00514A18"/>
    <w:rsid w:val="00536405"/>
    <w:rsid w:val="00572398"/>
    <w:rsid w:val="00572E30"/>
    <w:rsid w:val="00587DB4"/>
    <w:rsid w:val="005B0598"/>
    <w:rsid w:val="005D3AAE"/>
    <w:rsid w:val="005D54C1"/>
    <w:rsid w:val="005F1CB5"/>
    <w:rsid w:val="005F24B6"/>
    <w:rsid w:val="005F7A19"/>
    <w:rsid w:val="006128CD"/>
    <w:rsid w:val="00656ACA"/>
    <w:rsid w:val="006742EC"/>
    <w:rsid w:val="006746F4"/>
    <w:rsid w:val="006A3933"/>
    <w:rsid w:val="006A559A"/>
    <w:rsid w:val="006E1C6A"/>
    <w:rsid w:val="006F08C4"/>
    <w:rsid w:val="006F7690"/>
    <w:rsid w:val="00707903"/>
    <w:rsid w:val="00711979"/>
    <w:rsid w:val="00754D42"/>
    <w:rsid w:val="0075594A"/>
    <w:rsid w:val="0077549D"/>
    <w:rsid w:val="007A40F9"/>
    <w:rsid w:val="007C3778"/>
    <w:rsid w:val="007C511F"/>
    <w:rsid w:val="007C6132"/>
    <w:rsid w:val="007C7DE2"/>
    <w:rsid w:val="007E255A"/>
    <w:rsid w:val="0081546E"/>
    <w:rsid w:val="008322E0"/>
    <w:rsid w:val="00843B1F"/>
    <w:rsid w:val="0085180E"/>
    <w:rsid w:val="00862931"/>
    <w:rsid w:val="0088217F"/>
    <w:rsid w:val="00883E4C"/>
    <w:rsid w:val="008A115C"/>
    <w:rsid w:val="008D334F"/>
    <w:rsid w:val="0092617F"/>
    <w:rsid w:val="00961CC5"/>
    <w:rsid w:val="00967240"/>
    <w:rsid w:val="00982D4A"/>
    <w:rsid w:val="009861FD"/>
    <w:rsid w:val="009941A7"/>
    <w:rsid w:val="00994313"/>
    <w:rsid w:val="009F3045"/>
    <w:rsid w:val="00A267BF"/>
    <w:rsid w:val="00A4192E"/>
    <w:rsid w:val="00A603F9"/>
    <w:rsid w:val="00A82C95"/>
    <w:rsid w:val="00A865AD"/>
    <w:rsid w:val="00AA272C"/>
    <w:rsid w:val="00AA3F54"/>
    <w:rsid w:val="00AB0D19"/>
    <w:rsid w:val="00AC50E9"/>
    <w:rsid w:val="00AD6D4C"/>
    <w:rsid w:val="00AF7557"/>
    <w:rsid w:val="00B57C2E"/>
    <w:rsid w:val="00B64A2C"/>
    <w:rsid w:val="00B875A0"/>
    <w:rsid w:val="00BD4B94"/>
    <w:rsid w:val="00C22F5F"/>
    <w:rsid w:val="00C328B3"/>
    <w:rsid w:val="00C3470C"/>
    <w:rsid w:val="00C4426C"/>
    <w:rsid w:val="00C44E13"/>
    <w:rsid w:val="00C50236"/>
    <w:rsid w:val="00C721A6"/>
    <w:rsid w:val="00CB017C"/>
    <w:rsid w:val="00CB76A0"/>
    <w:rsid w:val="00CC1216"/>
    <w:rsid w:val="00D02966"/>
    <w:rsid w:val="00D03AF4"/>
    <w:rsid w:val="00D13D86"/>
    <w:rsid w:val="00D250E3"/>
    <w:rsid w:val="00D348E0"/>
    <w:rsid w:val="00D46737"/>
    <w:rsid w:val="00D576FD"/>
    <w:rsid w:val="00DA78F8"/>
    <w:rsid w:val="00DD2903"/>
    <w:rsid w:val="00E07B2D"/>
    <w:rsid w:val="00E17703"/>
    <w:rsid w:val="00E30272"/>
    <w:rsid w:val="00E4515A"/>
    <w:rsid w:val="00E638DC"/>
    <w:rsid w:val="00EC3DAF"/>
    <w:rsid w:val="00ED613C"/>
    <w:rsid w:val="00ED742B"/>
    <w:rsid w:val="00F07D75"/>
    <w:rsid w:val="00F13B4E"/>
    <w:rsid w:val="00F54A66"/>
    <w:rsid w:val="00F6118E"/>
    <w:rsid w:val="00F66612"/>
    <w:rsid w:val="00F8420C"/>
    <w:rsid w:val="00F9358C"/>
    <w:rsid w:val="00FA44E1"/>
    <w:rsid w:val="00FC0768"/>
    <w:rsid w:val="00FC2641"/>
    <w:rsid w:val="00FC2EEB"/>
    <w:rsid w:val="00FF0954"/>
    <w:rsid w:val="00FF43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E42A"/>
  <w15:chartTrackingRefBased/>
  <w15:docId w15:val="{B1A243D7-2F69-448A-8E7B-1B067C08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A34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E13"/>
    <w:pPr>
      <w:ind w:left="720"/>
      <w:contextualSpacing/>
    </w:pPr>
  </w:style>
  <w:style w:type="character" w:customStyle="1" w:styleId="Heading2Char">
    <w:name w:val="Heading 2 Char"/>
    <w:basedOn w:val="DefaultParagraphFont"/>
    <w:link w:val="Heading2"/>
    <w:uiPriority w:val="9"/>
    <w:rsid w:val="000A341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7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4</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Valdes</dc:creator>
  <cp:keywords/>
  <dc:description/>
  <cp:lastModifiedBy>Paul Valdes</cp:lastModifiedBy>
  <cp:revision>145</cp:revision>
  <dcterms:created xsi:type="dcterms:W3CDTF">2023-07-03T19:58:00Z</dcterms:created>
  <dcterms:modified xsi:type="dcterms:W3CDTF">2023-07-05T15:45:00Z</dcterms:modified>
</cp:coreProperties>
</file>